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0B2" w:rsidRPr="000804C0" w:rsidRDefault="00C100B2" w:rsidP="004D37A9">
      <w:pPr>
        <w:widowControl/>
        <w:spacing w:before="100" w:beforeAutospacing="1" w:after="100" w:afterAutospacing="1" w:line="330" w:lineRule="atLeast"/>
        <w:ind w:firstLine="555"/>
        <w:jc w:val="center"/>
        <w:rPr>
          <w:rFonts w:ascii="inherit" w:eastAsia="宋体" w:hAnsi="inherit" w:cs="Arial"/>
          <w:color w:val="006677"/>
          <w:kern w:val="0"/>
          <w:sz w:val="36"/>
          <w:szCs w:val="21"/>
        </w:rPr>
      </w:pPr>
      <w:r w:rsidRPr="000804C0">
        <w:rPr>
          <w:rFonts w:ascii="inherit" w:eastAsia="宋体" w:hAnsi="inherit" w:cs="Arial"/>
          <w:b/>
          <w:bCs/>
          <w:color w:val="006677"/>
          <w:kern w:val="0"/>
          <w:sz w:val="36"/>
          <w:szCs w:val="21"/>
        </w:rPr>
        <w:t>IPTV</w:t>
      </w:r>
      <w:r w:rsidR="000335E2" w:rsidRPr="000804C0">
        <w:rPr>
          <w:rFonts w:ascii="inherit" w:eastAsia="宋体" w:hAnsi="inherit" w:cs="Arial" w:hint="eastAsia"/>
          <w:b/>
          <w:bCs/>
          <w:color w:val="006677"/>
          <w:kern w:val="0"/>
          <w:sz w:val="36"/>
          <w:szCs w:val="21"/>
        </w:rPr>
        <w:t>业务</w:t>
      </w:r>
      <w:r w:rsidRPr="000804C0">
        <w:rPr>
          <w:rFonts w:ascii="inherit" w:eastAsia="宋体" w:hAnsi="inherit" w:cs="Arial"/>
          <w:b/>
          <w:bCs/>
          <w:color w:val="006677"/>
          <w:kern w:val="0"/>
          <w:sz w:val="36"/>
          <w:szCs w:val="21"/>
        </w:rPr>
        <w:t>运营</w:t>
      </w:r>
      <w:r w:rsidR="000335E2" w:rsidRPr="000804C0">
        <w:rPr>
          <w:rFonts w:ascii="inherit" w:eastAsia="宋体" w:hAnsi="inherit" w:cs="Arial" w:hint="eastAsia"/>
          <w:b/>
          <w:bCs/>
          <w:color w:val="006677"/>
          <w:kern w:val="0"/>
          <w:sz w:val="36"/>
          <w:szCs w:val="21"/>
        </w:rPr>
        <w:t>浅谈</w:t>
      </w:r>
      <w:r w:rsidRPr="000804C0">
        <w:rPr>
          <w:rFonts w:ascii="inherit" w:eastAsia="宋体" w:hAnsi="inherit" w:cs="Arial"/>
          <w:color w:val="006677"/>
          <w:kern w:val="0"/>
          <w:sz w:val="36"/>
          <w:szCs w:val="21"/>
        </w:rPr>
        <w:t xml:space="preserve"> </w:t>
      </w:r>
      <w:bookmarkStart w:id="0" w:name="_GoBack"/>
      <w:bookmarkEnd w:id="0"/>
    </w:p>
    <w:p w:rsidR="00F329EA" w:rsidRDefault="00F329EA" w:rsidP="004D37A9">
      <w:pPr>
        <w:widowControl/>
        <w:spacing w:before="100" w:beforeAutospacing="1" w:after="100" w:afterAutospacing="1" w:line="330" w:lineRule="atLeast"/>
        <w:ind w:firstLine="555"/>
        <w:jc w:val="center"/>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许益章（中国电信四川公司）</w:t>
      </w:r>
      <w:r>
        <w:rPr>
          <w:rFonts w:ascii="inherit" w:eastAsia="宋体" w:hAnsi="inherit" w:cs="Arial" w:hint="eastAsia"/>
          <w:color w:val="006677"/>
          <w:kern w:val="0"/>
          <w:sz w:val="28"/>
          <w:szCs w:val="21"/>
        </w:rPr>
        <w:t xml:space="preserve"> </w:t>
      </w:r>
    </w:p>
    <w:p w:rsidR="004D37A9" w:rsidRDefault="004D37A9" w:rsidP="004D37A9">
      <w:pPr>
        <w:widowControl/>
        <w:spacing w:before="100" w:beforeAutospacing="1" w:after="100" w:afterAutospacing="1" w:line="330" w:lineRule="atLeast"/>
        <w:ind w:firstLine="555"/>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摘</w:t>
      </w:r>
      <w:r>
        <w:rPr>
          <w:rFonts w:ascii="inherit" w:eastAsia="宋体" w:hAnsi="inherit" w:cs="Arial" w:hint="eastAsia"/>
          <w:color w:val="006677"/>
          <w:kern w:val="0"/>
          <w:sz w:val="28"/>
          <w:szCs w:val="21"/>
        </w:rPr>
        <w:t xml:space="preserve">  </w:t>
      </w:r>
      <w:r>
        <w:rPr>
          <w:rFonts w:ascii="inherit" w:eastAsia="宋体" w:hAnsi="inherit" w:cs="Arial" w:hint="eastAsia"/>
          <w:color w:val="006677"/>
          <w:kern w:val="0"/>
          <w:sz w:val="28"/>
          <w:szCs w:val="21"/>
        </w:rPr>
        <w:t>要：随着</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用户规模不断扩大，运营商必须从业务</w:t>
      </w:r>
      <w:r w:rsidR="00F329EA">
        <w:rPr>
          <w:rFonts w:ascii="inherit" w:eastAsia="宋体" w:hAnsi="inherit" w:cs="Arial" w:hint="eastAsia"/>
          <w:color w:val="006677"/>
          <w:kern w:val="0"/>
          <w:sz w:val="28"/>
          <w:szCs w:val="21"/>
        </w:rPr>
        <w:t>策划、商业模式、营销推广等方面不断探索和优化，才能顺利实现从规模发展到业务运营的转变</w:t>
      </w:r>
      <w:r>
        <w:rPr>
          <w:rFonts w:ascii="inherit" w:eastAsia="宋体" w:hAnsi="inherit" w:cs="Arial" w:hint="eastAsia"/>
          <w:color w:val="006677"/>
          <w:kern w:val="0"/>
          <w:sz w:val="28"/>
          <w:szCs w:val="21"/>
        </w:rPr>
        <w:t>。</w:t>
      </w:r>
    </w:p>
    <w:p w:rsidR="004D37A9" w:rsidRPr="00C100B2" w:rsidRDefault="004D37A9" w:rsidP="004D37A9">
      <w:pPr>
        <w:widowControl/>
        <w:spacing w:before="100" w:beforeAutospacing="1" w:after="100" w:afterAutospacing="1" w:line="330" w:lineRule="atLeast"/>
        <w:ind w:firstLine="555"/>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关键词：</w:t>
      </w:r>
      <w:r>
        <w:rPr>
          <w:rFonts w:ascii="inherit" w:eastAsia="宋体" w:hAnsi="inherit" w:cs="Arial" w:hint="eastAsia"/>
          <w:color w:val="006677"/>
          <w:kern w:val="0"/>
          <w:sz w:val="28"/>
          <w:szCs w:val="21"/>
        </w:rPr>
        <w:t xml:space="preserve">IPTV </w:t>
      </w:r>
      <w:r>
        <w:rPr>
          <w:rFonts w:ascii="inherit" w:eastAsia="宋体" w:hAnsi="inherit" w:cs="Arial" w:hint="eastAsia"/>
          <w:color w:val="006677"/>
          <w:kern w:val="0"/>
          <w:sz w:val="28"/>
          <w:szCs w:val="21"/>
        </w:rPr>
        <w:t>业务</w:t>
      </w:r>
      <w:r>
        <w:rPr>
          <w:rFonts w:ascii="inherit" w:eastAsia="宋体" w:hAnsi="inherit" w:cs="Arial" w:hint="eastAsia"/>
          <w:color w:val="006677"/>
          <w:kern w:val="0"/>
          <w:sz w:val="28"/>
          <w:szCs w:val="21"/>
        </w:rPr>
        <w:t xml:space="preserve"> </w:t>
      </w:r>
      <w:r w:rsidR="00B50EC8">
        <w:rPr>
          <w:rFonts w:ascii="inherit" w:eastAsia="宋体" w:hAnsi="inherit" w:cs="Arial" w:hint="eastAsia"/>
          <w:color w:val="006677"/>
          <w:kern w:val="0"/>
          <w:sz w:val="28"/>
          <w:szCs w:val="21"/>
        </w:rPr>
        <w:t>产品</w:t>
      </w:r>
      <w:r w:rsidR="00B50EC8">
        <w:rPr>
          <w:rFonts w:ascii="inherit" w:eastAsia="宋体" w:hAnsi="inherit" w:cs="Arial" w:hint="eastAsia"/>
          <w:color w:val="006677"/>
          <w:kern w:val="0"/>
          <w:sz w:val="28"/>
          <w:szCs w:val="21"/>
        </w:rPr>
        <w:t xml:space="preserve"> </w:t>
      </w:r>
      <w:r>
        <w:rPr>
          <w:rFonts w:ascii="inherit" w:eastAsia="宋体" w:hAnsi="inherit" w:cs="Arial" w:hint="eastAsia"/>
          <w:color w:val="006677"/>
          <w:kern w:val="0"/>
          <w:sz w:val="28"/>
          <w:szCs w:val="21"/>
        </w:rPr>
        <w:t>运营</w:t>
      </w:r>
      <w:r>
        <w:rPr>
          <w:rFonts w:ascii="inherit" w:eastAsia="宋体" w:hAnsi="inherit" w:cs="Arial" w:hint="eastAsia"/>
          <w:color w:val="006677"/>
          <w:kern w:val="0"/>
          <w:sz w:val="28"/>
          <w:szCs w:val="21"/>
        </w:rPr>
        <w:t xml:space="preserve"> </w:t>
      </w:r>
    </w:p>
    <w:p w:rsidR="00C130CA" w:rsidRPr="00C130CA" w:rsidRDefault="00C130CA" w:rsidP="00C130CA">
      <w:pPr>
        <w:pStyle w:val="a4"/>
        <w:widowControl/>
        <w:numPr>
          <w:ilvl w:val="0"/>
          <w:numId w:val="1"/>
        </w:numPr>
        <w:spacing w:before="100" w:beforeAutospacing="1" w:after="100" w:afterAutospacing="1" w:line="330" w:lineRule="atLeast"/>
        <w:ind w:firstLineChars="0"/>
        <w:jc w:val="left"/>
        <w:rPr>
          <w:rFonts w:ascii="inherit" w:eastAsia="宋体" w:hAnsi="inherit" w:cs="Arial" w:hint="eastAsia"/>
          <w:color w:val="006677"/>
          <w:kern w:val="0"/>
          <w:sz w:val="28"/>
          <w:szCs w:val="21"/>
        </w:rPr>
      </w:pPr>
      <w:r w:rsidRPr="00C130CA">
        <w:rPr>
          <w:rFonts w:ascii="inherit" w:eastAsia="宋体" w:hAnsi="inherit" w:cs="Arial" w:hint="eastAsia"/>
          <w:color w:val="006677"/>
          <w:kern w:val="0"/>
          <w:sz w:val="28"/>
          <w:szCs w:val="21"/>
        </w:rPr>
        <w:t>引言</w:t>
      </w:r>
    </w:p>
    <w:p w:rsidR="007F53E2" w:rsidRDefault="007F53E2" w:rsidP="007F53E2">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sidRPr="007F53E2">
        <w:rPr>
          <w:rFonts w:ascii="inherit" w:eastAsia="宋体" w:hAnsi="inherit" w:cs="Arial" w:hint="eastAsia"/>
          <w:color w:val="006677"/>
          <w:kern w:val="0"/>
          <w:sz w:val="28"/>
          <w:szCs w:val="21"/>
        </w:rPr>
        <w:t>自</w:t>
      </w:r>
      <w:r w:rsidRPr="007F53E2">
        <w:rPr>
          <w:rFonts w:ascii="inherit" w:eastAsia="宋体" w:hAnsi="inherit" w:cs="Arial"/>
          <w:color w:val="006677"/>
          <w:kern w:val="0"/>
          <w:sz w:val="28"/>
          <w:szCs w:val="21"/>
        </w:rPr>
        <w:t>2004</w:t>
      </w:r>
      <w:r w:rsidRPr="007F53E2">
        <w:rPr>
          <w:rFonts w:ascii="inherit" w:eastAsia="宋体" w:hAnsi="inherit" w:cs="Arial"/>
          <w:color w:val="006677"/>
          <w:kern w:val="0"/>
          <w:sz w:val="28"/>
          <w:szCs w:val="21"/>
        </w:rPr>
        <w:t>年中国电信和联通小规模开展</w:t>
      </w:r>
      <w:r w:rsidRPr="007F53E2">
        <w:rPr>
          <w:rFonts w:ascii="inherit" w:eastAsia="宋体" w:hAnsi="inherit" w:cs="Arial"/>
          <w:color w:val="006677"/>
          <w:kern w:val="0"/>
          <w:sz w:val="28"/>
          <w:szCs w:val="21"/>
        </w:rPr>
        <w:t>IPTV</w:t>
      </w:r>
      <w:r w:rsidRPr="007F53E2">
        <w:rPr>
          <w:rFonts w:ascii="inherit" w:eastAsia="宋体" w:hAnsi="inherit" w:cs="Arial"/>
          <w:color w:val="006677"/>
          <w:kern w:val="0"/>
          <w:sz w:val="28"/>
          <w:szCs w:val="21"/>
        </w:rPr>
        <w:t>用户试点开始，中国</w:t>
      </w:r>
      <w:r w:rsidRPr="007F53E2">
        <w:rPr>
          <w:rFonts w:ascii="inherit" w:eastAsia="宋体" w:hAnsi="inherit" w:cs="Arial"/>
          <w:color w:val="006677"/>
          <w:kern w:val="0"/>
          <w:sz w:val="28"/>
          <w:szCs w:val="21"/>
        </w:rPr>
        <w:t>IPTV</w:t>
      </w:r>
      <w:r w:rsidRPr="007F53E2">
        <w:rPr>
          <w:rFonts w:ascii="inherit" w:eastAsia="宋体" w:hAnsi="inherit" w:cs="Arial"/>
          <w:color w:val="006677"/>
          <w:kern w:val="0"/>
          <w:sz w:val="28"/>
          <w:szCs w:val="21"/>
        </w:rPr>
        <w:t>发展已有</w:t>
      </w:r>
      <w:r w:rsidRPr="007F53E2">
        <w:rPr>
          <w:rFonts w:ascii="inherit" w:eastAsia="宋体" w:hAnsi="inherit" w:cs="Arial"/>
          <w:color w:val="006677"/>
          <w:kern w:val="0"/>
          <w:sz w:val="28"/>
          <w:szCs w:val="21"/>
        </w:rPr>
        <w:t>13</w:t>
      </w:r>
      <w:r w:rsidRPr="007F53E2">
        <w:rPr>
          <w:rFonts w:ascii="inherit" w:eastAsia="宋体" w:hAnsi="inherit" w:cs="Arial"/>
          <w:color w:val="006677"/>
          <w:kern w:val="0"/>
          <w:sz w:val="28"/>
          <w:szCs w:val="21"/>
        </w:rPr>
        <w:t>个年头。</w:t>
      </w:r>
      <w:r w:rsidRPr="007F53E2">
        <w:rPr>
          <w:rFonts w:ascii="inherit" w:eastAsia="宋体" w:hAnsi="inherit" w:cs="Arial"/>
          <w:color w:val="006677"/>
          <w:kern w:val="0"/>
          <w:sz w:val="28"/>
          <w:szCs w:val="21"/>
        </w:rPr>
        <w:t>13</w:t>
      </w:r>
      <w:r w:rsidRPr="007F53E2">
        <w:rPr>
          <w:rFonts w:ascii="inherit" w:eastAsia="宋体" w:hAnsi="inherit" w:cs="Arial"/>
          <w:color w:val="006677"/>
          <w:kern w:val="0"/>
          <w:sz w:val="28"/>
          <w:szCs w:val="21"/>
        </w:rPr>
        <w:t>年间，</w:t>
      </w:r>
      <w:r w:rsidRPr="007F53E2">
        <w:rPr>
          <w:rFonts w:ascii="inherit" w:eastAsia="宋体" w:hAnsi="inherit" w:cs="Arial"/>
          <w:color w:val="006677"/>
          <w:kern w:val="0"/>
          <w:sz w:val="28"/>
          <w:szCs w:val="21"/>
        </w:rPr>
        <w:t>IPTV</w:t>
      </w:r>
      <w:r w:rsidRPr="007F53E2">
        <w:rPr>
          <w:rFonts w:ascii="inherit" w:eastAsia="宋体" w:hAnsi="inherit" w:cs="Arial"/>
          <w:color w:val="006677"/>
          <w:kern w:val="0"/>
          <w:sz w:val="28"/>
          <w:szCs w:val="21"/>
        </w:rPr>
        <w:t>经历了从艰难走向稳定再到爆发式增长的阶段。据工信部数据显示，截至今年</w:t>
      </w:r>
      <w:r w:rsidRPr="007F53E2">
        <w:rPr>
          <w:rFonts w:ascii="inherit" w:eastAsia="宋体" w:hAnsi="inherit" w:cs="Arial"/>
          <w:color w:val="006677"/>
          <w:kern w:val="0"/>
          <w:sz w:val="28"/>
          <w:szCs w:val="21"/>
        </w:rPr>
        <w:t>6</w:t>
      </w:r>
      <w:r w:rsidRPr="007F53E2">
        <w:rPr>
          <w:rFonts w:ascii="inherit" w:eastAsia="宋体" w:hAnsi="inherit" w:cs="Arial"/>
          <w:color w:val="006677"/>
          <w:kern w:val="0"/>
          <w:sz w:val="28"/>
          <w:szCs w:val="21"/>
        </w:rPr>
        <w:t>月底，全国</w:t>
      </w:r>
      <w:r w:rsidRPr="007F53E2">
        <w:rPr>
          <w:rFonts w:ascii="inherit" w:eastAsia="宋体" w:hAnsi="inherit" w:cs="Arial"/>
          <w:color w:val="006677"/>
          <w:kern w:val="0"/>
          <w:sz w:val="28"/>
          <w:szCs w:val="21"/>
        </w:rPr>
        <w:t>IPTV</w:t>
      </w:r>
      <w:r w:rsidRPr="007F53E2">
        <w:rPr>
          <w:rFonts w:ascii="inherit" w:eastAsia="宋体" w:hAnsi="inherit" w:cs="Arial"/>
          <w:color w:val="006677"/>
          <w:kern w:val="0"/>
          <w:sz w:val="28"/>
          <w:szCs w:val="21"/>
        </w:rPr>
        <w:t>用户总数已达</w:t>
      </w:r>
      <w:r w:rsidRPr="007F53E2">
        <w:rPr>
          <w:rFonts w:ascii="inherit" w:eastAsia="宋体" w:hAnsi="inherit" w:cs="Arial"/>
          <w:color w:val="006677"/>
          <w:kern w:val="0"/>
          <w:sz w:val="28"/>
          <w:szCs w:val="21"/>
        </w:rPr>
        <w:t>1.03</w:t>
      </w:r>
      <w:r w:rsidRPr="007F53E2">
        <w:rPr>
          <w:rFonts w:ascii="inherit" w:eastAsia="宋体" w:hAnsi="inherit" w:cs="Arial"/>
          <w:color w:val="006677"/>
          <w:kern w:val="0"/>
          <w:sz w:val="28"/>
          <w:szCs w:val="21"/>
        </w:rPr>
        <w:t>亿户，今年</w:t>
      </w:r>
      <w:r w:rsidRPr="007F53E2">
        <w:rPr>
          <w:rFonts w:ascii="inherit" w:eastAsia="宋体" w:hAnsi="inherit" w:cs="Arial"/>
          <w:color w:val="006677"/>
          <w:kern w:val="0"/>
          <w:sz w:val="28"/>
          <w:szCs w:val="21"/>
        </w:rPr>
        <w:t>1-6</w:t>
      </w:r>
      <w:r w:rsidRPr="007F53E2">
        <w:rPr>
          <w:rFonts w:ascii="inherit" w:eastAsia="宋体" w:hAnsi="inherit" w:cs="Arial"/>
          <w:color w:val="006677"/>
          <w:kern w:val="0"/>
          <w:sz w:val="28"/>
          <w:szCs w:val="21"/>
        </w:rPr>
        <w:t>月净增近</w:t>
      </w:r>
      <w:r w:rsidRPr="007F53E2">
        <w:rPr>
          <w:rFonts w:ascii="inherit" w:eastAsia="宋体" w:hAnsi="inherit" w:cs="Arial"/>
          <w:color w:val="006677"/>
          <w:kern w:val="0"/>
          <w:sz w:val="28"/>
          <w:szCs w:val="21"/>
        </w:rPr>
        <w:t>1600</w:t>
      </w:r>
      <w:r w:rsidRPr="007F53E2">
        <w:rPr>
          <w:rFonts w:ascii="inherit" w:eastAsia="宋体" w:hAnsi="inherit" w:cs="Arial"/>
          <w:color w:val="006677"/>
          <w:kern w:val="0"/>
          <w:sz w:val="28"/>
          <w:szCs w:val="21"/>
        </w:rPr>
        <w:t>万户。</w:t>
      </w:r>
      <w:r w:rsidRPr="007F53E2">
        <w:rPr>
          <w:rFonts w:ascii="inherit" w:eastAsia="宋体" w:hAnsi="inherit" w:cs="Arial"/>
          <w:color w:val="006677"/>
          <w:kern w:val="0"/>
          <w:sz w:val="28"/>
          <w:szCs w:val="21"/>
        </w:rPr>
        <w:t>IPTV</w:t>
      </w:r>
      <w:r w:rsidRPr="007F53E2">
        <w:rPr>
          <w:rFonts w:ascii="inherit" w:eastAsia="宋体" w:hAnsi="inherit" w:cs="Arial"/>
          <w:color w:val="006677"/>
          <w:kern w:val="0"/>
          <w:sz w:val="28"/>
          <w:szCs w:val="21"/>
        </w:rPr>
        <w:t>正在成为中国用户客厅娱乐的主渠道。</w:t>
      </w:r>
      <w:r>
        <w:rPr>
          <w:rFonts w:ascii="inherit" w:eastAsia="宋体" w:hAnsi="inherit" w:cs="Arial" w:hint="eastAsia"/>
          <w:color w:val="006677"/>
          <w:kern w:val="0"/>
          <w:sz w:val="28"/>
          <w:szCs w:val="21"/>
        </w:rPr>
        <w:t>分区域来看，四川电信无疑是其中佼佼者，不但是首家突破千万用户规模的省份，也是全球范围内最大的单体</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运营商。</w:t>
      </w:r>
    </w:p>
    <w:p w:rsidR="007F53E2" w:rsidRPr="007F53E2" w:rsidRDefault="007F53E2" w:rsidP="007F53E2">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随着</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规模迅速扩大，商业模式创新和价值变现能力成为产业链各方关注的重点，由于分域而治，导致</w:t>
      </w:r>
      <w:r w:rsidR="000335E2">
        <w:rPr>
          <w:rFonts w:ascii="inherit" w:eastAsia="宋体" w:hAnsi="inherit" w:cs="Arial" w:hint="eastAsia"/>
          <w:color w:val="006677"/>
          <w:kern w:val="0"/>
          <w:sz w:val="28"/>
          <w:szCs w:val="21"/>
        </w:rPr>
        <w:t>不同地区</w:t>
      </w:r>
      <w:r w:rsidR="000335E2">
        <w:rPr>
          <w:rFonts w:ascii="inherit" w:eastAsia="宋体" w:hAnsi="inherit" w:cs="Arial" w:hint="eastAsia"/>
          <w:color w:val="006677"/>
          <w:kern w:val="0"/>
          <w:sz w:val="28"/>
          <w:szCs w:val="21"/>
        </w:rPr>
        <w:t>IPTV</w:t>
      </w:r>
      <w:r w:rsidR="000335E2">
        <w:rPr>
          <w:rFonts w:ascii="inherit" w:eastAsia="宋体" w:hAnsi="inherit" w:cs="Arial" w:hint="eastAsia"/>
          <w:color w:val="006677"/>
          <w:kern w:val="0"/>
          <w:sz w:val="28"/>
          <w:szCs w:val="21"/>
        </w:rPr>
        <w:t>业务思路和策略</w:t>
      </w:r>
      <w:r>
        <w:rPr>
          <w:rFonts w:ascii="inherit" w:eastAsia="宋体" w:hAnsi="inherit" w:cs="Arial" w:hint="eastAsia"/>
          <w:color w:val="006677"/>
          <w:kern w:val="0"/>
          <w:sz w:val="28"/>
          <w:szCs w:val="21"/>
        </w:rPr>
        <w:t>差异很大，</w:t>
      </w:r>
      <w:r w:rsidR="000335E2">
        <w:rPr>
          <w:rFonts w:ascii="inherit" w:eastAsia="宋体" w:hAnsi="inherit" w:cs="Arial" w:hint="eastAsia"/>
          <w:color w:val="006677"/>
          <w:kern w:val="0"/>
          <w:sz w:val="28"/>
          <w:szCs w:val="21"/>
        </w:rPr>
        <w:t>本文</w:t>
      </w:r>
      <w:r w:rsidR="002443DC">
        <w:rPr>
          <w:rFonts w:ascii="inherit" w:eastAsia="宋体" w:hAnsi="inherit" w:cs="Arial" w:hint="eastAsia"/>
          <w:color w:val="006677"/>
          <w:kern w:val="0"/>
          <w:sz w:val="28"/>
          <w:szCs w:val="21"/>
        </w:rPr>
        <w:t>笔者将</w:t>
      </w:r>
      <w:r w:rsidR="000335E2">
        <w:rPr>
          <w:rFonts w:ascii="inherit" w:eastAsia="宋体" w:hAnsi="inherit" w:cs="Arial" w:hint="eastAsia"/>
          <w:color w:val="006677"/>
          <w:kern w:val="0"/>
          <w:sz w:val="28"/>
          <w:szCs w:val="21"/>
        </w:rPr>
        <w:t>重点</w:t>
      </w:r>
      <w:r w:rsidR="002443DC">
        <w:rPr>
          <w:rFonts w:ascii="inherit" w:eastAsia="宋体" w:hAnsi="inherit" w:cs="Arial" w:hint="eastAsia"/>
          <w:color w:val="006677"/>
          <w:kern w:val="0"/>
          <w:sz w:val="28"/>
          <w:szCs w:val="21"/>
        </w:rPr>
        <w:t>结合四川</w:t>
      </w:r>
      <w:r w:rsidR="000335E2">
        <w:rPr>
          <w:rFonts w:ascii="inherit" w:eastAsia="宋体" w:hAnsi="inherit" w:cs="Arial" w:hint="eastAsia"/>
          <w:color w:val="006677"/>
          <w:kern w:val="0"/>
          <w:sz w:val="28"/>
          <w:szCs w:val="21"/>
        </w:rPr>
        <w:t>情况</w:t>
      </w:r>
      <w:r w:rsidR="002443DC">
        <w:rPr>
          <w:rFonts w:ascii="inherit" w:eastAsia="宋体" w:hAnsi="inherit" w:cs="Arial" w:hint="eastAsia"/>
          <w:color w:val="006677"/>
          <w:kern w:val="0"/>
          <w:sz w:val="28"/>
          <w:szCs w:val="21"/>
        </w:rPr>
        <w:t>对</w:t>
      </w:r>
      <w:r w:rsidR="000335E2">
        <w:rPr>
          <w:rFonts w:ascii="inherit" w:eastAsia="宋体" w:hAnsi="inherit" w:cs="Arial" w:hint="eastAsia"/>
          <w:color w:val="006677"/>
          <w:kern w:val="0"/>
          <w:sz w:val="28"/>
          <w:szCs w:val="21"/>
        </w:rPr>
        <w:t>IPTV</w:t>
      </w:r>
      <w:r w:rsidR="000335E2">
        <w:rPr>
          <w:rFonts w:ascii="inherit" w:eastAsia="宋体" w:hAnsi="inherit" w:cs="Arial" w:hint="eastAsia"/>
          <w:color w:val="006677"/>
          <w:kern w:val="0"/>
          <w:sz w:val="28"/>
          <w:szCs w:val="21"/>
        </w:rPr>
        <w:t>业务及运营相关</w:t>
      </w:r>
      <w:r w:rsidR="002443DC">
        <w:rPr>
          <w:rFonts w:ascii="inherit" w:eastAsia="宋体" w:hAnsi="inherit" w:cs="Arial" w:hint="eastAsia"/>
          <w:color w:val="006677"/>
          <w:kern w:val="0"/>
          <w:sz w:val="28"/>
          <w:szCs w:val="21"/>
        </w:rPr>
        <w:t>问题进行分析和探讨，抛砖引玉，供大家参考讨论。</w:t>
      </w:r>
    </w:p>
    <w:p w:rsidR="0031662F" w:rsidRPr="0031662F" w:rsidRDefault="0031662F" w:rsidP="0031662F">
      <w:pPr>
        <w:pStyle w:val="a4"/>
        <w:widowControl/>
        <w:numPr>
          <w:ilvl w:val="0"/>
          <w:numId w:val="1"/>
        </w:numPr>
        <w:spacing w:before="100" w:beforeAutospacing="1" w:after="100" w:afterAutospacing="1" w:line="330" w:lineRule="atLeast"/>
        <w:ind w:firstLineChars="0"/>
        <w:jc w:val="left"/>
        <w:rPr>
          <w:rFonts w:ascii="inherit" w:eastAsia="宋体" w:hAnsi="inherit" w:cs="Arial" w:hint="eastAsia"/>
          <w:color w:val="006677"/>
          <w:kern w:val="0"/>
          <w:sz w:val="28"/>
          <w:szCs w:val="21"/>
        </w:rPr>
      </w:pPr>
      <w:r w:rsidRPr="0031662F">
        <w:rPr>
          <w:rFonts w:ascii="inherit" w:eastAsia="宋体" w:hAnsi="inherit" w:cs="Arial" w:hint="eastAsia"/>
          <w:color w:val="006677"/>
          <w:kern w:val="0"/>
          <w:sz w:val="28"/>
          <w:szCs w:val="21"/>
        </w:rPr>
        <w:t>IPTV</w:t>
      </w:r>
      <w:r w:rsidR="004D37A9">
        <w:rPr>
          <w:rFonts w:ascii="inherit" w:eastAsia="宋体" w:hAnsi="inherit" w:cs="Arial" w:hint="eastAsia"/>
          <w:color w:val="006677"/>
          <w:kern w:val="0"/>
          <w:sz w:val="28"/>
          <w:szCs w:val="21"/>
        </w:rPr>
        <w:t>业务分类</w:t>
      </w:r>
    </w:p>
    <w:p w:rsidR="0031662F" w:rsidRDefault="0031662F" w:rsidP="0031662F">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sidRPr="0031662F">
        <w:rPr>
          <w:rFonts w:ascii="inherit" w:eastAsia="宋体" w:hAnsi="inherit" w:cs="Arial"/>
          <w:color w:val="006677"/>
          <w:kern w:val="0"/>
          <w:sz w:val="28"/>
          <w:szCs w:val="21"/>
        </w:rPr>
        <w:lastRenderedPageBreak/>
        <w:t>IPTV</w:t>
      </w:r>
      <w:r w:rsidRPr="0031662F">
        <w:rPr>
          <w:rFonts w:ascii="inherit" w:eastAsia="宋体" w:hAnsi="inherit" w:cs="Arial"/>
          <w:color w:val="006677"/>
          <w:kern w:val="0"/>
          <w:sz w:val="28"/>
          <w:szCs w:val="21"/>
        </w:rPr>
        <w:t>即交互式网络电视，是一种利用宽带网，集互联网、多媒体、通讯等技术于一体，向家庭用户提供包括数字电视在内的多种交互式服务的崭新技术。它能够很好地适应当今网络飞速发展的趋势，充分有效地利用网络资源。</w:t>
      </w:r>
    </w:p>
    <w:p w:rsidR="00531D91" w:rsidRDefault="0031662F"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I</w:t>
      </w:r>
      <w:r>
        <w:rPr>
          <w:rFonts w:ascii="inherit" w:eastAsia="宋体" w:hAnsi="inherit" w:cs="Arial"/>
          <w:color w:val="006677"/>
          <w:kern w:val="0"/>
          <w:sz w:val="28"/>
          <w:szCs w:val="21"/>
        </w:rPr>
        <w:t>PTV</w:t>
      </w:r>
      <w:r>
        <w:rPr>
          <w:rFonts w:ascii="inherit" w:eastAsia="宋体" w:hAnsi="inherit" w:cs="Arial" w:hint="eastAsia"/>
          <w:color w:val="006677"/>
          <w:kern w:val="0"/>
          <w:sz w:val="28"/>
          <w:szCs w:val="21"/>
        </w:rPr>
        <w:t>产业主要参与者通信</w:t>
      </w:r>
      <w:r w:rsidRPr="0031662F">
        <w:rPr>
          <w:rFonts w:ascii="inherit" w:eastAsia="宋体" w:hAnsi="inherit" w:cs="Arial" w:hint="eastAsia"/>
          <w:color w:val="006677"/>
          <w:kern w:val="0"/>
          <w:sz w:val="28"/>
          <w:szCs w:val="21"/>
        </w:rPr>
        <w:t>运营商、设备提供商、</w:t>
      </w:r>
      <w:r>
        <w:rPr>
          <w:rFonts w:ascii="inherit" w:eastAsia="宋体" w:hAnsi="inherit" w:cs="Arial" w:hint="eastAsia"/>
          <w:color w:val="006677"/>
          <w:kern w:val="0"/>
          <w:sz w:val="28"/>
          <w:szCs w:val="21"/>
        </w:rPr>
        <w:t>集成播控方、</w:t>
      </w:r>
      <w:r w:rsidRPr="0031662F">
        <w:rPr>
          <w:rFonts w:ascii="inherit" w:eastAsia="宋体" w:hAnsi="inherit" w:cs="Arial" w:hint="eastAsia"/>
          <w:color w:val="006677"/>
          <w:kern w:val="0"/>
          <w:sz w:val="28"/>
          <w:szCs w:val="21"/>
        </w:rPr>
        <w:t>内容</w:t>
      </w:r>
      <w:r>
        <w:rPr>
          <w:rFonts w:ascii="inherit" w:eastAsia="宋体" w:hAnsi="inherit" w:cs="Arial" w:hint="eastAsia"/>
          <w:color w:val="006677"/>
          <w:kern w:val="0"/>
          <w:sz w:val="28"/>
          <w:szCs w:val="21"/>
        </w:rPr>
        <w:t>（应用）</w:t>
      </w:r>
      <w:r w:rsidRPr="0031662F">
        <w:rPr>
          <w:rFonts w:ascii="inherit" w:eastAsia="宋体" w:hAnsi="inherit" w:cs="Arial" w:hint="eastAsia"/>
          <w:color w:val="006677"/>
          <w:kern w:val="0"/>
          <w:sz w:val="28"/>
          <w:szCs w:val="21"/>
        </w:rPr>
        <w:t>提供商</w:t>
      </w:r>
      <w:r>
        <w:rPr>
          <w:rFonts w:ascii="inherit" w:eastAsia="宋体" w:hAnsi="inherit" w:cs="Arial" w:hint="eastAsia"/>
          <w:color w:val="006677"/>
          <w:kern w:val="0"/>
          <w:sz w:val="28"/>
          <w:szCs w:val="21"/>
        </w:rPr>
        <w:t>、前向用户（家庭）、行业用户（企业、政府、机构）</w:t>
      </w:r>
      <w:r w:rsidR="004F03AC">
        <w:rPr>
          <w:rFonts w:ascii="inherit" w:eastAsia="宋体" w:hAnsi="inherit" w:cs="Arial" w:hint="eastAsia"/>
          <w:color w:val="006677"/>
          <w:kern w:val="0"/>
          <w:sz w:val="28"/>
          <w:szCs w:val="21"/>
        </w:rPr>
        <w:t>，各方</w:t>
      </w:r>
      <w:r w:rsidR="00E35824">
        <w:rPr>
          <w:rFonts w:ascii="inherit" w:eastAsia="宋体" w:hAnsi="inherit" w:cs="Arial" w:hint="eastAsia"/>
          <w:color w:val="006677"/>
          <w:kern w:val="0"/>
          <w:sz w:val="28"/>
          <w:szCs w:val="21"/>
        </w:rPr>
        <w:t>需要通力合作，共同发展，做大蛋糕，才能带来产业的持续繁荣，实现各方价值诉求。</w:t>
      </w:r>
    </w:p>
    <w:p w:rsidR="002707F2" w:rsidRDefault="002707F2"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在深入讨论</w:t>
      </w:r>
      <w:r>
        <w:rPr>
          <w:rFonts w:ascii="inherit" w:eastAsia="宋体" w:hAnsi="inherit" w:cs="Arial" w:hint="eastAsia"/>
          <w:color w:val="006677"/>
          <w:kern w:val="0"/>
          <w:sz w:val="28"/>
          <w:szCs w:val="21"/>
        </w:rPr>
        <w:t>IPTV</w:t>
      </w:r>
      <w:r w:rsidR="00531D91">
        <w:rPr>
          <w:rFonts w:ascii="inherit" w:eastAsia="宋体" w:hAnsi="inherit" w:cs="Arial" w:hint="eastAsia"/>
          <w:color w:val="006677"/>
          <w:kern w:val="0"/>
          <w:sz w:val="28"/>
          <w:szCs w:val="21"/>
        </w:rPr>
        <w:t>商业模式</w:t>
      </w:r>
      <w:r>
        <w:rPr>
          <w:rFonts w:ascii="inherit" w:eastAsia="宋体" w:hAnsi="inherit" w:cs="Arial" w:hint="eastAsia"/>
          <w:color w:val="006677"/>
          <w:kern w:val="0"/>
          <w:sz w:val="28"/>
          <w:szCs w:val="21"/>
        </w:rPr>
        <w:t>之前，我们先来分析一下</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业务</w:t>
      </w:r>
      <w:r w:rsidR="00531D91">
        <w:rPr>
          <w:rFonts w:ascii="inherit" w:eastAsia="宋体" w:hAnsi="inherit" w:cs="Arial" w:hint="eastAsia"/>
          <w:color w:val="006677"/>
          <w:kern w:val="0"/>
          <w:sz w:val="28"/>
          <w:szCs w:val="21"/>
        </w:rPr>
        <w:t>形态，</w:t>
      </w:r>
      <w:r>
        <w:rPr>
          <w:rFonts w:ascii="inherit" w:eastAsia="宋体" w:hAnsi="inherit" w:cs="Arial" w:hint="eastAsia"/>
          <w:color w:val="006677"/>
          <w:kern w:val="0"/>
          <w:sz w:val="28"/>
          <w:szCs w:val="21"/>
        </w:rPr>
        <w:t>早在</w:t>
      </w:r>
      <w:r>
        <w:rPr>
          <w:rFonts w:ascii="inherit" w:eastAsia="宋体" w:hAnsi="inherit" w:cs="Arial" w:hint="eastAsia"/>
          <w:color w:val="006677"/>
          <w:kern w:val="0"/>
          <w:sz w:val="28"/>
          <w:szCs w:val="21"/>
        </w:rPr>
        <w:t>2008</w:t>
      </w:r>
      <w:r>
        <w:rPr>
          <w:rFonts w:ascii="inherit" w:eastAsia="宋体" w:hAnsi="inherit" w:cs="Arial" w:hint="eastAsia"/>
          <w:color w:val="006677"/>
          <w:kern w:val="0"/>
          <w:sz w:val="28"/>
          <w:szCs w:val="21"/>
        </w:rPr>
        <w:t>年</w:t>
      </w:r>
      <w:r w:rsidR="000E0D3F" w:rsidRPr="000E0D3F">
        <w:rPr>
          <w:rFonts w:ascii="inherit" w:eastAsia="宋体" w:hAnsi="inherit" w:cs="Arial"/>
          <w:color w:val="006677"/>
          <w:kern w:val="0"/>
          <w:sz w:val="28"/>
          <w:szCs w:val="21"/>
        </w:rPr>
        <w:t>ITU-T</w:t>
      </w:r>
      <w:r>
        <w:rPr>
          <w:rFonts w:ascii="inherit" w:eastAsia="宋体" w:hAnsi="inherit" w:cs="Arial" w:hint="eastAsia"/>
          <w:color w:val="006677"/>
          <w:kern w:val="0"/>
          <w:sz w:val="28"/>
          <w:szCs w:val="21"/>
        </w:rPr>
        <w:t>的</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标准化组织就</w:t>
      </w:r>
      <w:r w:rsidR="000E0D3F" w:rsidRPr="000E0D3F">
        <w:rPr>
          <w:rFonts w:ascii="inherit" w:eastAsia="宋体" w:hAnsi="inherit" w:cs="Arial"/>
          <w:color w:val="006677"/>
          <w:kern w:val="0"/>
          <w:sz w:val="28"/>
          <w:szCs w:val="21"/>
        </w:rPr>
        <w:t>将</w:t>
      </w:r>
      <w:r w:rsidR="000E0D3F" w:rsidRPr="000E0D3F">
        <w:rPr>
          <w:rFonts w:ascii="inherit" w:eastAsia="宋体" w:hAnsi="inherit" w:cs="Arial"/>
          <w:color w:val="006677"/>
          <w:kern w:val="0"/>
          <w:sz w:val="28"/>
          <w:szCs w:val="21"/>
        </w:rPr>
        <w:t>IPTV</w:t>
      </w:r>
      <w:r>
        <w:rPr>
          <w:rFonts w:ascii="inherit" w:eastAsia="宋体" w:hAnsi="inherit" w:cs="Arial"/>
          <w:color w:val="006677"/>
          <w:kern w:val="0"/>
          <w:sz w:val="28"/>
          <w:szCs w:val="21"/>
        </w:rPr>
        <w:t>业务划分为</w:t>
      </w:r>
      <w:r>
        <w:rPr>
          <w:rFonts w:ascii="inherit" w:eastAsia="宋体" w:hAnsi="inherit" w:cs="Arial" w:hint="eastAsia"/>
          <w:color w:val="006677"/>
          <w:kern w:val="0"/>
          <w:sz w:val="28"/>
          <w:szCs w:val="21"/>
        </w:rPr>
        <w:t>以下</w:t>
      </w:r>
      <w:r w:rsidR="00241EA6">
        <w:rPr>
          <w:rFonts w:ascii="inherit" w:eastAsia="宋体" w:hAnsi="inherit" w:cs="Arial" w:hint="eastAsia"/>
          <w:color w:val="006677"/>
          <w:kern w:val="0"/>
          <w:sz w:val="28"/>
          <w:szCs w:val="21"/>
        </w:rPr>
        <w:t>四</w:t>
      </w:r>
      <w:r>
        <w:rPr>
          <w:rFonts w:ascii="inherit" w:eastAsia="宋体" w:hAnsi="inherit" w:cs="Arial"/>
          <w:color w:val="006677"/>
          <w:kern w:val="0"/>
          <w:sz w:val="28"/>
          <w:szCs w:val="21"/>
        </w:rPr>
        <w:t>大类</w:t>
      </w:r>
      <w:r>
        <w:rPr>
          <w:rFonts w:ascii="inherit" w:eastAsia="宋体" w:hAnsi="inherit" w:cs="Arial" w:hint="eastAsia"/>
          <w:color w:val="006677"/>
          <w:kern w:val="0"/>
          <w:sz w:val="28"/>
          <w:szCs w:val="21"/>
        </w:rPr>
        <w:t>：</w:t>
      </w:r>
    </w:p>
    <w:p w:rsidR="002707F2" w:rsidRDefault="002707F2"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1</w:t>
      </w:r>
      <w:r>
        <w:rPr>
          <w:rFonts w:ascii="inherit" w:eastAsia="宋体" w:hAnsi="inherit" w:cs="Arial" w:hint="eastAsia"/>
          <w:color w:val="006677"/>
          <w:kern w:val="0"/>
          <w:sz w:val="28"/>
          <w:szCs w:val="21"/>
        </w:rPr>
        <w:t>）、</w:t>
      </w:r>
      <w:r w:rsidR="000E0D3F" w:rsidRPr="000E0D3F">
        <w:rPr>
          <w:rFonts w:ascii="inherit" w:eastAsia="宋体" w:hAnsi="inherit" w:cs="Arial"/>
          <w:color w:val="006677"/>
          <w:kern w:val="0"/>
          <w:sz w:val="28"/>
          <w:szCs w:val="21"/>
        </w:rPr>
        <w:t>内容分发业务，包括广播业务、点播业务、广告业务、时移和位移业务、附加内容服务。</w:t>
      </w:r>
    </w:p>
    <w:p w:rsidR="002707F2" w:rsidRDefault="002707F2"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2</w:t>
      </w:r>
      <w:r>
        <w:rPr>
          <w:rFonts w:ascii="inherit" w:eastAsia="宋体" w:hAnsi="inherit" w:cs="Arial" w:hint="eastAsia"/>
          <w:color w:val="006677"/>
          <w:kern w:val="0"/>
          <w:sz w:val="28"/>
          <w:szCs w:val="21"/>
        </w:rPr>
        <w:t>）、</w:t>
      </w:r>
      <w:r w:rsidR="000E0D3F" w:rsidRPr="000E0D3F">
        <w:rPr>
          <w:rFonts w:ascii="inherit" w:eastAsia="宋体" w:hAnsi="inherit" w:cs="Arial"/>
          <w:color w:val="006677"/>
          <w:kern w:val="0"/>
          <w:sz w:val="28"/>
          <w:szCs w:val="21"/>
        </w:rPr>
        <w:t>交互式业务，包括各种信息业务、电子商务、娱乐类业务、教育类业务、医疗类业务、监控业务、门户业务、交互式广告等。</w:t>
      </w:r>
    </w:p>
    <w:p w:rsidR="002707F2" w:rsidRDefault="002707F2"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3</w:t>
      </w:r>
      <w:r>
        <w:rPr>
          <w:rFonts w:ascii="inherit" w:eastAsia="宋体" w:hAnsi="inherit" w:cs="Arial" w:hint="eastAsia"/>
          <w:color w:val="006677"/>
          <w:kern w:val="0"/>
          <w:sz w:val="28"/>
          <w:szCs w:val="21"/>
        </w:rPr>
        <w:t>）、</w:t>
      </w:r>
      <w:r w:rsidR="000E0D3F" w:rsidRPr="000E0D3F">
        <w:rPr>
          <w:rFonts w:ascii="inherit" w:eastAsia="宋体" w:hAnsi="inherit" w:cs="Arial"/>
          <w:color w:val="006677"/>
          <w:kern w:val="0"/>
          <w:sz w:val="28"/>
          <w:szCs w:val="21"/>
        </w:rPr>
        <w:t>通信业务，包括消息类、电话类、视频电话类、多方电话会议、视频会议等业务。</w:t>
      </w:r>
    </w:p>
    <w:p w:rsidR="000E0D3F" w:rsidRDefault="002707F2"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lastRenderedPageBreak/>
        <w:t>4</w:t>
      </w:r>
      <w:r>
        <w:rPr>
          <w:rFonts w:ascii="inherit" w:eastAsia="宋体" w:hAnsi="inherit" w:cs="Arial" w:hint="eastAsia"/>
          <w:color w:val="006677"/>
          <w:kern w:val="0"/>
          <w:sz w:val="28"/>
          <w:szCs w:val="21"/>
        </w:rPr>
        <w:t>）、</w:t>
      </w:r>
      <w:r w:rsidR="000E0D3F" w:rsidRPr="000E0D3F">
        <w:rPr>
          <w:rFonts w:ascii="inherit" w:eastAsia="宋体" w:hAnsi="inherit" w:cs="Arial"/>
          <w:color w:val="006677"/>
          <w:kern w:val="0"/>
          <w:sz w:val="28"/>
          <w:szCs w:val="21"/>
        </w:rPr>
        <w:t>公益类、资源（主机等）出租类、呈现类以及会话移动类等其他业务。</w:t>
      </w:r>
    </w:p>
    <w:p w:rsidR="00E12953" w:rsidRDefault="00E12953"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目前来看，当初定义的各类业务种类大多已经实现商用，并且作为</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的差异化功能大放异彩，成为推动业务发展的重要力量。</w:t>
      </w:r>
    </w:p>
    <w:p w:rsidR="002707F2" w:rsidRDefault="00E12953"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有了以上业务功能，</w:t>
      </w:r>
      <w:r>
        <w:rPr>
          <w:rFonts w:ascii="inherit" w:eastAsia="宋体" w:hAnsi="inherit" w:cs="Arial" w:hint="eastAsia"/>
          <w:color w:val="006677"/>
          <w:kern w:val="0"/>
          <w:sz w:val="28"/>
          <w:szCs w:val="21"/>
        </w:rPr>
        <w:t xml:space="preserve"> </w:t>
      </w:r>
      <w:r w:rsidR="002707F2">
        <w:rPr>
          <w:rFonts w:ascii="inherit" w:eastAsia="宋体" w:hAnsi="inherit" w:cs="Arial" w:hint="eastAsia"/>
          <w:color w:val="006677"/>
          <w:kern w:val="0"/>
          <w:sz w:val="28"/>
          <w:szCs w:val="21"/>
        </w:rPr>
        <w:t>IPTV</w:t>
      </w:r>
      <w:r w:rsidR="002707F2">
        <w:rPr>
          <w:rFonts w:ascii="inherit" w:eastAsia="宋体" w:hAnsi="inherit" w:cs="Arial" w:hint="eastAsia"/>
          <w:color w:val="006677"/>
          <w:kern w:val="0"/>
          <w:sz w:val="28"/>
          <w:szCs w:val="21"/>
        </w:rPr>
        <w:t>运营</w:t>
      </w:r>
      <w:r>
        <w:rPr>
          <w:rFonts w:ascii="inherit" w:eastAsia="宋体" w:hAnsi="inherit" w:cs="Arial" w:hint="eastAsia"/>
          <w:color w:val="006677"/>
          <w:kern w:val="0"/>
          <w:sz w:val="28"/>
          <w:szCs w:val="21"/>
        </w:rPr>
        <w:t>商联合产业链合作伙伴不断探索和创新，逐步形成了比较完善的产品体系：</w:t>
      </w:r>
    </w:p>
    <w:p w:rsidR="00531D91" w:rsidRDefault="00531D91"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1</w:t>
      </w:r>
      <w:r>
        <w:rPr>
          <w:rFonts w:ascii="inherit" w:eastAsia="宋体" w:hAnsi="inherit" w:cs="Arial" w:hint="eastAsia"/>
          <w:color w:val="006677"/>
          <w:kern w:val="0"/>
          <w:sz w:val="28"/>
          <w:szCs w:val="21"/>
        </w:rPr>
        <w:t>）、</w:t>
      </w:r>
      <w:r w:rsidR="00412E6C">
        <w:rPr>
          <w:rFonts w:ascii="inherit" w:eastAsia="宋体" w:hAnsi="inherit" w:cs="Arial" w:hint="eastAsia"/>
          <w:color w:val="006677"/>
          <w:kern w:val="0"/>
          <w:sz w:val="28"/>
          <w:szCs w:val="21"/>
        </w:rPr>
        <w:t>基础</w:t>
      </w:r>
      <w:r w:rsidR="000773E4">
        <w:rPr>
          <w:rFonts w:ascii="inherit" w:eastAsia="宋体" w:hAnsi="inherit" w:cs="Arial" w:hint="eastAsia"/>
          <w:color w:val="006677"/>
          <w:kern w:val="0"/>
          <w:sz w:val="28"/>
          <w:szCs w:val="21"/>
        </w:rPr>
        <w:t>视听类</w:t>
      </w:r>
      <w:r w:rsidR="00E12953">
        <w:rPr>
          <w:rFonts w:ascii="inherit" w:eastAsia="宋体" w:hAnsi="inherit" w:cs="Arial" w:hint="eastAsia"/>
          <w:color w:val="006677"/>
          <w:kern w:val="0"/>
          <w:sz w:val="28"/>
          <w:szCs w:val="21"/>
        </w:rPr>
        <w:t>，提供包括直播频道、基础视频点播在内的基本服务，</w:t>
      </w:r>
      <w:r w:rsidR="00F54481">
        <w:rPr>
          <w:rFonts w:ascii="inherit" w:eastAsia="宋体" w:hAnsi="inherit" w:cs="Arial" w:hint="eastAsia"/>
          <w:color w:val="006677"/>
          <w:kern w:val="0"/>
          <w:sz w:val="28"/>
          <w:szCs w:val="21"/>
        </w:rPr>
        <w:t>等同于广电数字电视的基本收视费，按月租费模式单独或与其他业务组合收取。</w:t>
      </w:r>
      <w:r w:rsidR="0074013C">
        <w:rPr>
          <w:rFonts w:ascii="inherit" w:eastAsia="宋体" w:hAnsi="inherit" w:cs="Arial" w:hint="eastAsia"/>
          <w:color w:val="006677"/>
          <w:kern w:val="0"/>
          <w:sz w:val="28"/>
          <w:szCs w:val="21"/>
        </w:rPr>
        <w:t>通信运营商正在利用组合策略大幅降低了基本收视费的价格，使得</w:t>
      </w:r>
      <w:r w:rsidR="0074013C">
        <w:rPr>
          <w:rFonts w:ascii="inherit" w:eastAsia="宋体" w:hAnsi="inherit" w:cs="Arial" w:hint="eastAsia"/>
          <w:color w:val="006677"/>
          <w:kern w:val="0"/>
          <w:sz w:val="28"/>
          <w:szCs w:val="21"/>
        </w:rPr>
        <w:t>IPTV</w:t>
      </w:r>
      <w:r w:rsidR="0074013C">
        <w:rPr>
          <w:rFonts w:ascii="inherit" w:eastAsia="宋体" w:hAnsi="inherit" w:cs="Arial" w:hint="eastAsia"/>
          <w:color w:val="006677"/>
          <w:kern w:val="0"/>
          <w:sz w:val="28"/>
          <w:szCs w:val="21"/>
        </w:rPr>
        <w:t>的性价比大大超过了数字电视，促进规模快速增长。</w:t>
      </w:r>
      <w:r w:rsidR="007F1B8F">
        <w:rPr>
          <w:rFonts w:ascii="inherit" w:eastAsia="宋体" w:hAnsi="inherit" w:cs="Arial" w:hint="eastAsia"/>
          <w:color w:val="006677"/>
          <w:kern w:val="0"/>
          <w:sz w:val="28"/>
          <w:szCs w:val="21"/>
        </w:rPr>
        <w:t>其中四川电信创新提出的“</w:t>
      </w:r>
      <w:r w:rsidR="007F1B8F">
        <w:rPr>
          <w:rFonts w:ascii="inherit" w:eastAsia="宋体" w:hAnsi="inherit" w:cs="Arial" w:hint="eastAsia"/>
          <w:color w:val="006677"/>
          <w:kern w:val="0"/>
          <w:sz w:val="28"/>
          <w:szCs w:val="21"/>
        </w:rPr>
        <w:t>012</w:t>
      </w:r>
      <w:r w:rsidR="007F1B8F">
        <w:rPr>
          <w:rFonts w:ascii="inherit" w:eastAsia="宋体" w:hAnsi="inherit" w:cs="Arial" w:hint="eastAsia"/>
          <w:color w:val="006677"/>
          <w:kern w:val="0"/>
          <w:sz w:val="28"/>
          <w:szCs w:val="21"/>
        </w:rPr>
        <w:t>”战略更是将</w:t>
      </w:r>
      <w:r w:rsidR="007F1B8F">
        <w:rPr>
          <w:rFonts w:ascii="inherit" w:eastAsia="宋体" w:hAnsi="inherit" w:cs="Arial" w:hint="eastAsia"/>
          <w:color w:val="006677"/>
          <w:kern w:val="0"/>
          <w:sz w:val="28"/>
          <w:szCs w:val="21"/>
        </w:rPr>
        <w:t>IPTV</w:t>
      </w:r>
      <w:r w:rsidR="007F1B8F">
        <w:rPr>
          <w:rFonts w:ascii="inherit" w:eastAsia="宋体" w:hAnsi="inherit" w:cs="Arial" w:hint="eastAsia"/>
          <w:color w:val="006677"/>
          <w:kern w:val="0"/>
          <w:sz w:val="28"/>
          <w:szCs w:val="21"/>
        </w:rPr>
        <w:t>作为基础业务放在宽带、移动的前面，坚定执行三重打包</w:t>
      </w:r>
      <w:r w:rsidR="007F1B8F">
        <w:rPr>
          <w:rFonts w:ascii="inherit" w:eastAsia="宋体" w:hAnsi="inherit" w:cs="Arial" w:hint="eastAsia"/>
          <w:color w:val="006677"/>
          <w:kern w:val="0"/>
          <w:sz w:val="28"/>
          <w:szCs w:val="21"/>
        </w:rPr>
        <w:t>+</w:t>
      </w:r>
      <w:r w:rsidR="007F1B8F">
        <w:rPr>
          <w:rFonts w:ascii="inherit" w:eastAsia="宋体" w:hAnsi="inherit" w:cs="Arial" w:hint="eastAsia"/>
          <w:color w:val="006677"/>
          <w:kern w:val="0"/>
          <w:sz w:val="28"/>
          <w:szCs w:val="21"/>
        </w:rPr>
        <w:t>全光网省策略，短短数年从西部落后地区成为全国运营商的标杆。</w:t>
      </w:r>
    </w:p>
    <w:p w:rsidR="00412E6C" w:rsidRDefault="00412E6C"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2</w:t>
      </w:r>
      <w:r>
        <w:rPr>
          <w:rFonts w:ascii="inherit" w:eastAsia="宋体" w:hAnsi="inherit" w:cs="Arial" w:hint="eastAsia"/>
          <w:color w:val="006677"/>
          <w:kern w:val="0"/>
          <w:sz w:val="28"/>
          <w:szCs w:val="21"/>
        </w:rPr>
        <w:t>）、</w:t>
      </w:r>
      <w:r w:rsidR="00E12953">
        <w:rPr>
          <w:rFonts w:ascii="inherit" w:eastAsia="宋体" w:hAnsi="inherit" w:cs="Arial" w:hint="eastAsia"/>
          <w:color w:val="006677"/>
          <w:kern w:val="0"/>
          <w:sz w:val="28"/>
          <w:szCs w:val="21"/>
        </w:rPr>
        <w:t>增值</w:t>
      </w:r>
      <w:r w:rsidR="000773E4">
        <w:rPr>
          <w:rFonts w:ascii="inherit" w:eastAsia="宋体" w:hAnsi="inherit" w:cs="Arial" w:hint="eastAsia"/>
          <w:color w:val="006677"/>
          <w:kern w:val="0"/>
          <w:sz w:val="28"/>
          <w:szCs w:val="21"/>
        </w:rPr>
        <w:t>视听类</w:t>
      </w:r>
      <w:r w:rsidR="00F54481">
        <w:rPr>
          <w:rFonts w:ascii="inherit" w:eastAsia="宋体" w:hAnsi="inherit" w:cs="Arial" w:hint="eastAsia"/>
          <w:color w:val="006677"/>
          <w:kern w:val="0"/>
          <w:sz w:val="28"/>
          <w:szCs w:val="21"/>
        </w:rPr>
        <w:t>，提供</w:t>
      </w:r>
      <w:r w:rsidR="000773E4">
        <w:rPr>
          <w:rFonts w:ascii="inherit" w:eastAsia="宋体" w:hAnsi="inherit" w:cs="Arial" w:hint="eastAsia"/>
          <w:color w:val="006677"/>
          <w:kern w:val="0"/>
          <w:sz w:val="28"/>
          <w:szCs w:val="21"/>
        </w:rPr>
        <w:t>直播时移回看、</w:t>
      </w:r>
      <w:r w:rsidR="00F54481">
        <w:rPr>
          <w:rFonts w:ascii="inherit" w:eastAsia="宋体" w:hAnsi="inherit" w:cs="Arial" w:hint="eastAsia"/>
          <w:color w:val="006677"/>
          <w:kern w:val="0"/>
          <w:sz w:val="28"/>
          <w:szCs w:val="21"/>
        </w:rPr>
        <w:t>付费内容点播</w:t>
      </w:r>
      <w:r w:rsidR="000773E4">
        <w:rPr>
          <w:rFonts w:ascii="inherit" w:eastAsia="宋体" w:hAnsi="inherit" w:cs="Arial" w:hint="eastAsia"/>
          <w:color w:val="006677"/>
          <w:kern w:val="0"/>
          <w:sz w:val="28"/>
          <w:szCs w:val="21"/>
        </w:rPr>
        <w:t>在内的互动视听类服务，用户根据需求订购使用，选择包时段、单次点播（</w:t>
      </w:r>
      <w:r w:rsidR="000773E4">
        <w:rPr>
          <w:rFonts w:ascii="inherit" w:eastAsia="宋体" w:hAnsi="inherit" w:cs="Arial" w:hint="eastAsia"/>
          <w:color w:val="006677"/>
          <w:kern w:val="0"/>
          <w:sz w:val="28"/>
          <w:szCs w:val="21"/>
        </w:rPr>
        <w:t>PPV</w:t>
      </w:r>
      <w:r w:rsidR="000773E4">
        <w:rPr>
          <w:rFonts w:ascii="inherit" w:eastAsia="宋体" w:hAnsi="inherit" w:cs="Arial" w:hint="eastAsia"/>
          <w:color w:val="006677"/>
          <w:kern w:val="0"/>
          <w:sz w:val="28"/>
          <w:szCs w:val="21"/>
        </w:rPr>
        <w:t>）等付费方式。</w:t>
      </w:r>
      <w:r w:rsidR="0074013C">
        <w:rPr>
          <w:rFonts w:ascii="inherit" w:eastAsia="宋体" w:hAnsi="inherit" w:cs="Arial" w:hint="eastAsia"/>
          <w:color w:val="006677"/>
          <w:kern w:val="0"/>
          <w:sz w:val="28"/>
          <w:szCs w:val="21"/>
        </w:rPr>
        <w:t>IPTV</w:t>
      </w:r>
      <w:r w:rsidR="0074013C">
        <w:rPr>
          <w:rFonts w:ascii="inherit" w:eastAsia="宋体" w:hAnsi="inherit" w:cs="Arial" w:hint="eastAsia"/>
          <w:color w:val="006677"/>
          <w:kern w:val="0"/>
          <w:sz w:val="28"/>
          <w:szCs w:val="21"/>
        </w:rPr>
        <w:t>借助通信运营商的光纤网络，采取先进、灵活技术体系，视频类内容的传输效率和品质得到了大幅提升，不断推出杜比、</w:t>
      </w:r>
      <w:r w:rsidR="0074013C">
        <w:rPr>
          <w:rFonts w:ascii="inherit" w:eastAsia="宋体" w:hAnsi="inherit" w:cs="Arial" w:hint="eastAsia"/>
          <w:color w:val="006677"/>
          <w:kern w:val="0"/>
          <w:sz w:val="28"/>
          <w:szCs w:val="21"/>
        </w:rPr>
        <w:t>3</w:t>
      </w:r>
      <w:r w:rsidR="0074013C">
        <w:rPr>
          <w:rFonts w:ascii="inherit" w:eastAsia="宋体" w:hAnsi="inherit" w:cs="Arial"/>
          <w:color w:val="006677"/>
          <w:kern w:val="0"/>
          <w:sz w:val="28"/>
          <w:szCs w:val="21"/>
        </w:rPr>
        <w:t>D</w:t>
      </w:r>
      <w:r w:rsidR="0074013C">
        <w:rPr>
          <w:rFonts w:ascii="inherit" w:eastAsia="宋体" w:hAnsi="inherit" w:cs="Arial" w:hint="eastAsia"/>
          <w:color w:val="006677"/>
          <w:kern w:val="0"/>
          <w:sz w:val="28"/>
          <w:szCs w:val="21"/>
        </w:rPr>
        <w:t>、</w:t>
      </w:r>
      <w:r w:rsidR="00465C9B">
        <w:rPr>
          <w:rFonts w:ascii="inherit" w:eastAsia="宋体" w:hAnsi="inherit" w:cs="Arial" w:hint="eastAsia"/>
          <w:color w:val="006677"/>
          <w:kern w:val="0"/>
          <w:sz w:val="28"/>
          <w:szCs w:val="21"/>
        </w:rPr>
        <w:t>高清、</w:t>
      </w:r>
      <w:r w:rsidR="0074013C">
        <w:rPr>
          <w:rFonts w:ascii="inherit" w:eastAsia="宋体" w:hAnsi="inherit" w:cs="Arial" w:hint="eastAsia"/>
          <w:color w:val="006677"/>
          <w:kern w:val="0"/>
          <w:sz w:val="28"/>
          <w:szCs w:val="21"/>
        </w:rPr>
        <w:t>4K</w:t>
      </w:r>
      <w:r w:rsidR="0074013C">
        <w:rPr>
          <w:rFonts w:ascii="inherit" w:eastAsia="宋体" w:hAnsi="inherit" w:cs="Arial" w:hint="eastAsia"/>
          <w:color w:val="006677"/>
          <w:kern w:val="0"/>
          <w:sz w:val="28"/>
          <w:szCs w:val="21"/>
        </w:rPr>
        <w:t>等差异化</w:t>
      </w:r>
      <w:r w:rsidR="00465C9B">
        <w:rPr>
          <w:rFonts w:ascii="inherit" w:eastAsia="宋体" w:hAnsi="inherit" w:cs="Arial" w:hint="eastAsia"/>
          <w:color w:val="006677"/>
          <w:kern w:val="0"/>
          <w:sz w:val="28"/>
          <w:szCs w:val="21"/>
        </w:rPr>
        <w:t>影音</w:t>
      </w:r>
      <w:r w:rsidR="0074013C">
        <w:rPr>
          <w:rFonts w:ascii="inherit" w:eastAsia="宋体" w:hAnsi="inherit" w:cs="Arial" w:hint="eastAsia"/>
          <w:color w:val="006677"/>
          <w:kern w:val="0"/>
          <w:sz w:val="28"/>
          <w:szCs w:val="21"/>
        </w:rPr>
        <w:t>功能，短短几年实现了从追赶者到领先者的跨越。</w:t>
      </w:r>
      <w:r w:rsidR="00465C9B">
        <w:rPr>
          <w:rFonts w:ascii="inherit" w:eastAsia="宋体" w:hAnsi="inherit" w:cs="Arial" w:hint="eastAsia"/>
          <w:color w:val="006677"/>
          <w:kern w:val="0"/>
          <w:sz w:val="28"/>
          <w:szCs w:val="21"/>
        </w:rPr>
        <w:t>四川电信早在</w:t>
      </w:r>
      <w:r w:rsidR="00465C9B">
        <w:rPr>
          <w:rFonts w:ascii="inherit" w:eastAsia="宋体" w:hAnsi="inherit" w:cs="Arial" w:hint="eastAsia"/>
          <w:color w:val="006677"/>
          <w:kern w:val="0"/>
          <w:sz w:val="28"/>
          <w:szCs w:val="21"/>
        </w:rPr>
        <w:t>15</w:t>
      </w:r>
      <w:r w:rsidR="00465C9B">
        <w:rPr>
          <w:rFonts w:ascii="inherit" w:eastAsia="宋体" w:hAnsi="inherit" w:cs="Arial" w:hint="eastAsia"/>
          <w:color w:val="006677"/>
          <w:kern w:val="0"/>
          <w:sz w:val="28"/>
          <w:szCs w:val="21"/>
        </w:rPr>
        <w:t>年末就成功实现全国首次全网</w:t>
      </w:r>
      <w:r w:rsidR="00465C9B">
        <w:rPr>
          <w:rFonts w:ascii="inherit" w:eastAsia="宋体" w:hAnsi="inherit" w:cs="Arial" w:hint="eastAsia"/>
          <w:color w:val="006677"/>
          <w:kern w:val="0"/>
          <w:sz w:val="28"/>
          <w:szCs w:val="21"/>
        </w:rPr>
        <w:t>4K</w:t>
      </w:r>
      <w:r w:rsidR="00465C9B">
        <w:rPr>
          <w:rFonts w:ascii="inherit" w:eastAsia="宋体" w:hAnsi="inherit" w:cs="Arial" w:hint="eastAsia"/>
          <w:color w:val="006677"/>
          <w:kern w:val="0"/>
          <w:sz w:val="28"/>
          <w:szCs w:val="21"/>
        </w:rPr>
        <w:t>直播服务，目前</w:t>
      </w:r>
      <w:r w:rsidR="00465C9B">
        <w:rPr>
          <w:rFonts w:ascii="inherit" w:eastAsia="宋体" w:hAnsi="inherit" w:cs="Arial" w:hint="eastAsia"/>
          <w:color w:val="006677"/>
          <w:kern w:val="0"/>
          <w:sz w:val="28"/>
          <w:szCs w:val="21"/>
        </w:rPr>
        <w:t>4K</w:t>
      </w:r>
      <w:r w:rsidR="00465C9B">
        <w:rPr>
          <w:rFonts w:ascii="inherit" w:eastAsia="宋体" w:hAnsi="inherit" w:cs="Arial" w:hint="eastAsia"/>
          <w:color w:val="006677"/>
          <w:kern w:val="0"/>
          <w:sz w:val="28"/>
          <w:szCs w:val="21"/>
        </w:rPr>
        <w:t>用户占比高达</w:t>
      </w:r>
      <w:r w:rsidR="00465C9B">
        <w:rPr>
          <w:rFonts w:ascii="inherit" w:eastAsia="宋体" w:hAnsi="inherit" w:cs="Arial" w:hint="eastAsia"/>
          <w:color w:val="006677"/>
          <w:kern w:val="0"/>
          <w:sz w:val="28"/>
          <w:szCs w:val="21"/>
        </w:rPr>
        <w:t>70%</w:t>
      </w:r>
      <w:r w:rsidR="00465C9B">
        <w:rPr>
          <w:rFonts w:ascii="inherit" w:eastAsia="宋体" w:hAnsi="inherit" w:cs="Arial" w:hint="eastAsia"/>
          <w:color w:val="006677"/>
          <w:kern w:val="0"/>
          <w:sz w:val="28"/>
          <w:szCs w:val="21"/>
        </w:rPr>
        <w:t>以上。</w:t>
      </w:r>
    </w:p>
    <w:p w:rsidR="000773E4" w:rsidRDefault="000773E4" w:rsidP="00531D91">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lastRenderedPageBreak/>
        <w:t>3</w:t>
      </w:r>
      <w:r>
        <w:rPr>
          <w:rFonts w:ascii="inherit" w:eastAsia="宋体" w:hAnsi="inherit" w:cs="Arial" w:hint="eastAsia"/>
          <w:color w:val="006677"/>
          <w:kern w:val="0"/>
          <w:sz w:val="28"/>
          <w:szCs w:val="21"/>
        </w:rPr>
        <w:t>）、增值应用类，提供信息服务、互动娱乐、空间存储</w:t>
      </w:r>
      <w:r w:rsidR="006B7244">
        <w:rPr>
          <w:rFonts w:ascii="inherit" w:eastAsia="宋体" w:hAnsi="inherit" w:cs="Arial" w:hint="eastAsia"/>
          <w:color w:val="006677"/>
          <w:kern w:val="0"/>
          <w:sz w:val="28"/>
          <w:szCs w:val="21"/>
        </w:rPr>
        <w:t>、手机</w:t>
      </w:r>
      <w:r w:rsidR="006B7244">
        <w:rPr>
          <w:rFonts w:ascii="inherit" w:eastAsia="宋体" w:hAnsi="inherit" w:cs="Arial" w:hint="eastAsia"/>
          <w:color w:val="006677"/>
          <w:kern w:val="0"/>
          <w:sz w:val="28"/>
          <w:szCs w:val="21"/>
        </w:rPr>
        <w:t>ITV</w:t>
      </w:r>
      <w:r>
        <w:rPr>
          <w:rFonts w:ascii="inherit" w:eastAsia="宋体" w:hAnsi="inherit" w:cs="Arial" w:hint="eastAsia"/>
          <w:color w:val="006677"/>
          <w:kern w:val="0"/>
          <w:sz w:val="28"/>
          <w:szCs w:val="21"/>
        </w:rPr>
        <w:t>在内的新型应用类服务，用户根据需求订购使用，选择包时段、下载、单次点播（</w:t>
      </w:r>
      <w:r>
        <w:rPr>
          <w:rFonts w:ascii="inherit" w:eastAsia="宋体" w:hAnsi="inherit" w:cs="Arial" w:hint="eastAsia"/>
          <w:color w:val="006677"/>
          <w:kern w:val="0"/>
          <w:sz w:val="28"/>
          <w:szCs w:val="21"/>
        </w:rPr>
        <w:t>PPV</w:t>
      </w:r>
      <w:r>
        <w:rPr>
          <w:rFonts w:ascii="inherit" w:eastAsia="宋体" w:hAnsi="inherit" w:cs="Arial" w:hint="eastAsia"/>
          <w:color w:val="006677"/>
          <w:kern w:val="0"/>
          <w:sz w:val="28"/>
          <w:szCs w:val="21"/>
        </w:rPr>
        <w:t>）等付费方式。</w:t>
      </w:r>
      <w:r w:rsidR="0074013C">
        <w:rPr>
          <w:rFonts w:ascii="inherit" w:eastAsia="宋体" w:hAnsi="inherit" w:cs="Arial" w:hint="eastAsia"/>
          <w:color w:val="006677"/>
          <w:kern w:val="0"/>
          <w:sz w:val="28"/>
          <w:szCs w:val="21"/>
        </w:rPr>
        <w:t>通过</w:t>
      </w:r>
      <w:r w:rsidR="00465C9B">
        <w:rPr>
          <w:rFonts w:ascii="inherit" w:eastAsia="宋体" w:hAnsi="inherit" w:cs="Arial" w:hint="eastAsia"/>
          <w:color w:val="006677"/>
          <w:kern w:val="0"/>
          <w:sz w:val="28"/>
          <w:szCs w:val="21"/>
        </w:rPr>
        <w:t>大力</w:t>
      </w:r>
      <w:r w:rsidR="0074013C">
        <w:rPr>
          <w:rFonts w:ascii="inherit" w:eastAsia="宋体" w:hAnsi="inherit" w:cs="Arial" w:hint="eastAsia"/>
          <w:color w:val="006677"/>
          <w:kern w:val="0"/>
          <w:sz w:val="28"/>
          <w:szCs w:val="21"/>
        </w:rPr>
        <w:t>引入应用服务类业务，通信运营商成功的将</w:t>
      </w:r>
      <w:r w:rsidR="0074013C">
        <w:rPr>
          <w:rFonts w:ascii="inherit" w:eastAsia="宋体" w:hAnsi="inherit" w:cs="Arial" w:hint="eastAsia"/>
          <w:color w:val="006677"/>
          <w:kern w:val="0"/>
          <w:sz w:val="28"/>
          <w:szCs w:val="21"/>
        </w:rPr>
        <w:t>IPT</w:t>
      </w:r>
      <w:r w:rsidR="0074013C">
        <w:rPr>
          <w:rFonts w:ascii="inherit" w:eastAsia="宋体" w:hAnsi="inherit" w:cs="Arial"/>
          <w:color w:val="006677"/>
          <w:kern w:val="0"/>
          <w:sz w:val="28"/>
          <w:szCs w:val="21"/>
        </w:rPr>
        <w:t>V</w:t>
      </w:r>
      <w:r w:rsidR="0074013C">
        <w:rPr>
          <w:rFonts w:ascii="inherit" w:eastAsia="宋体" w:hAnsi="inherit" w:cs="Arial" w:hint="eastAsia"/>
          <w:color w:val="006677"/>
          <w:kern w:val="0"/>
          <w:sz w:val="28"/>
          <w:szCs w:val="21"/>
        </w:rPr>
        <w:t>从电视产品升级为智慧家庭的</w:t>
      </w:r>
      <w:r w:rsidR="00465C9B">
        <w:rPr>
          <w:rFonts w:ascii="inherit" w:eastAsia="宋体" w:hAnsi="inherit" w:cs="Arial" w:hint="eastAsia"/>
          <w:color w:val="006677"/>
          <w:kern w:val="0"/>
          <w:sz w:val="28"/>
          <w:szCs w:val="21"/>
        </w:rPr>
        <w:t>门户</w:t>
      </w:r>
      <w:r w:rsidR="006B7244">
        <w:rPr>
          <w:rFonts w:ascii="inherit" w:eastAsia="宋体" w:hAnsi="inherit" w:cs="Arial" w:hint="eastAsia"/>
          <w:color w:val="006677"/>
          <w:kern w:val="0"/>
          <w:sz w:val="28"/>
          <w:szCs w:val="21"/>
        </w:rPr>
        <w:t>。从</w:t>
      </w:r>
      <w:r w:rsidR="006B7244">
        <w:rPr>
          <w:rFonts w:ascii="inherit" w:eastAsia="宋体" w:hAnsi="inherit" w:cs="Arial" w:hint="eastAsia"/>
          <w:color w:val="006677"/>
          <w:kern w:val="0"/>
          <w:sz w:val="28"/>
          <w:szCs w:val="21"/>
        </w:rPr>
        <w:t>15</w:t>
      </w:r>
      <w:r w:rsidR="006B7244">
        <w:rPr>
          <w:rFonts w:ascii="inherit" w:eastAsia="宋体" w:hAnsi="inherit" w:cs="Arial" w:hint="eastAsia"/>
          <w:color w:val="006677"/>
          <w:kern w:val="0"/>
          <w:sz w:val="28"/>
          <w:szCs w:val="21"/>
        </w:rPr>
        <w:t>年起，四川电信就开始大力拓展</w:t>
      </w:r>
      <w:r w:rsidR="006B7244">
        <w:rPr>
          <w:rFonts w:ascii="inherit" w:eastAsia="宋体" w:hAnsi="inherit" w:cs="Arial" w:hint="eastAsia"/>
          <w:color w:val="006677"/>
          <w:kern w:val="0"/>
          <w:sz w:val="28"/>
          <w:szCs w:val="21"/>
        </w:rPr>
        <w:t>IPTV</w:t>
      </w:r>
      <w:r w:rsidR="006B7244">
        <w:rPr>
          <w:rFonts w:ascii="inherit" w:eastAsia="宋体" w:hAnsi="inherit" w:cs="Arial" w:hint="eastAsia"/>
          <w:color w:val="006677"/>
          <w:kern w:val="0"/>
          <w:sz w:val="28"/>
          <w:szCs w:val="21"/>
        </w:rPr>
        <w:t>互动业务，投入巨资自主研发推出、摄影频道、互动</w:t>
      </w:r>
      <w:r w:rsidR="006B7244">
        <w:rPr>
          <w:rFonts w:ascii="inherit" w:eastAsia="宋体" w:hAnsi="inherit" w:cs="Arial" w:hint="eastAsia"/>
          <w:color w:val="006677"/>
          <w:kern w:val="0"/>
          <w:sz w:val="28"/>
          <w:szCs w:val="21"/>
        </w:rPr>
        <w:t>K</w:t>
      </w:r>
      <w:r w:rsidR="006B7244">
        <w:rPr>
          <w:rFonts w:ascii="inherit" w:eastAsia="宋体" w:hAnsi="inherit" w:cs="Arial" w:hint="eastAsia"/>
          <w:color w:val="006677"/>
          <w:kern w:val="0"/>
          <w:sz w:val="28"/>
          <w:szCs w:val="21"/>
        </w:rPr>
        <w:t>歌、高考查询、远程医疗、想家（可视电话）、</w:t>
      </w:r>
      <w:r w:rsidR="006B7244">
        <w:rPr>
          <w:rFonts w:ascii="inherit" w:eastAsia="宋体" w:hAnsi="inherit" w:cs="Arial" w:hint="eastAsia"/>
          <w:color w:val="006677"/>
          <w:kern w:val="0"/>
          <w:sz w:val="28"/>
          <w:szCs w:val="21"/>
        </w:rPr>
        <w:t>i</w:t>
      </w:r>
      <w:r w:rsidR="006B7244">
        <w:rPr>
          <w:rFonts w:ascii="inherit" w:eastAsia="宋体" w:hAnsi="inherit" w:cs="Arial" w:hint="eastAsia"/>
          <w:color w:val="006677"/>
          <w:kern w:val="0"/>
          <w:sz w:val="28"/>
          <w:szCs w:val="21"/>
        </w:rPr>
        <w:t>视视（手机</w:t>
      </w:r>
      <w:r w:rsidR="006B7244">
        <w:rPr>
          <w:rFonts w:ascii="inherit" w:eastAsia="宋体" w:hAnsi="inherit" w:cs="Arial" w:hint="eastAsia"/>
          <w:color w:val="006677"/>
          <w:kern w:val="0"/>
          <w:sz w:val="28"/>
          <w:szCs w:val="21"/>
        </w:rPr>
        <w:t>app</w:t>
      </w:r>
      <w:r w:rsidR="006B7244">
        <w:rPr>
          <w:rFonts w:ascii="inherit" w:eastAsia="宋体" w:hAnsi="inherit" w:cs="Arial" w:hint="eastAsia"/>
          <w:color w:val="006677"/>
          <w:kern w:val="0"/>
          <w:sz w:val="28"/>
          <w:szCs w:val="21"/>
        </w:rPr>
        <w:t>）等极具创新和想象力的互动产品，</w:t>
      </w:r>
      <w:r w:rsidR="006069D0">
        <w:rPr>
          <w:rFonts w:ascii="inherit" w:eastAsia="宋体" w:hAnsi="inherit" w:cs="Arial" w:hint="eastAsia"/>
          <w:color w:val="006677"/>
          <w:kern w:val="0"/>
          <w:sz w:val="28"/>
          <w:szCs w:val="21"/>
        </w:rPr>
        <w:t>其中想家和</w:t>
      </w:r>
      <w:r w:rsidR="006069D0">
        <w:rPr>
          <w:rFonts w:ascii="inherit" w:eastAsia="宋体" w:hAnsi="inherit" w:cs="Arial" w:hint="eastAsia"/>
          <w:color w:val="006677"/>
          <w:kern w:val="0"/>
          <w:sz w:val="28"/>
          <w:szCs w:val="21"/>
        </w:rPr>
        <w:t>i</w:t>
      </w:r>
      <w:r w:rsidR="006069D0">
        <w:rPr>
          <w:rFonts w:ascii="inherit" w:eastAsia="宋体" w:hAnsi="inherit" w:cs="Arial" w:hint="eastAsia"/>
          <w:color w:val="006677"/>
          <w:kern w:val="0"/>
          <w:sz w:val="28"/>
          <w:szCs w:val="21"/>
        </w:rPr>
        <w:t>视视产品在上市数月就达到百万规模。</w:t>
      </w:r>
    </w:p>
    <w:p w:rsidR="000773E4" w:rsidRDefault="000773E4" w:rsidP="000773E4">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4</w:t>
      </w:r>
      <w:r>
        <w:rPr>
          <w:rFonts w:ascii="inherit" w:eastAsia="宋体" w:hAnsi="inherit" w:cs="Arial" w:hint="eastAsia"/>
          <w:color w:val="006677"/>
          <w:kern w:val="0"/>
          <w:sz w:val="28"/>
          <w:szCs w:val="21"/>
        </w:rPr>
        <w:t>）、后向服务类，面向政府、企业或者内容供应方提供内容接入、内容存储、内容定制、内容推送等个性化服务并收取相应的开发、</w:t>
      </w:r>
      <w:r w:rsidR="00C55806">
        <w:rPr>
          <w:rFonts w:ascii="inherit" w:eastAsia="宋体" w:hAnsi="inherit" w:cs="Arial" w:hint="eastAsia"/>
          <w:color w:val="006677"/>
          <w:kern w:val="0"/>
          <w:sz w:val="28"/>
          <w:szCs w:val="21"/>
        </w:rPr>
        <w:t>平台、存储和维护方面的费用。比如广告业务、行业</w:t>
      </w:r>
      <w:r w:rsidR="00C55806">
        <w:rPr>
          <w:rFonts w:ascii="inherit" w:eastAsia="宋体" w:hAnsi="inherit" w:cs="Arial" w:hint="eastAsia"/>
          <w:color w:val="006677"/>
          <w:kern w:val="0"/>
          <w:sz w:val="28"/>
          <w:szCs w:val="21"/>
        </w:rPr>
        <w:t>ITV</w:t>
      </w:r>
      <w:r w:rsidR="00C55806">
        <w:rPr>
          <w:rFonts w:ascii="inherit" w:eastAsia="宋体" w:hAnsi="inherit" w:cs="Arial" w:hint="eastAsia"/>
          <w:color w:val="006677"/>
          <w:kern w:val="0"/>
          <w:sz w:val="28"/>
          <w:szCs w:val="21"/>
        </w:rPr>
        <w:t>、直（轮）播频道接入。</w:t>
      </w:r>
      <w:r w:rsidR="00F9044F">
        <w:rPr>
          <w:rFonts w:ascii="inherit" w:eastAsia="宋体" w:hAnsi="inherit" w:cs="Arial" w:hint="eastAsia"/>
          <w:color w:val="006677"/>
          <w:kern w:val="0"/>
          <w:sz w:val="28"/>
          <w:szCs w:val="21"/>
        </w:rPr>
        <w:t>其中互动广告业务在</w:t>
      </w:r>
      <w:r w:rsidR="00F9044F">
        <w:rPr>
          <w:rFonts w:ascii="inherit" w:eastAsia="宋体" w:hAnsi="inherit" w:cs="Arial" w:hint="eastAsia"/>
          <w:color w:val="006677"/>
          <w:kern w:val="0"/>
          <w:sz w:val="28"/>
          <w:szCs w:val="21"/>
        </w:rPr>
        <w:t>OTT</w:t>
      </w:r>
      <w:r w:rsidR="00F9044F">
        <w:rPr>
          <w:rFonts w:ascii="inherit" w:eastAsia="宋体" w:hAnsi="inherit" w:cs="Arial" w:hint="eastAsia"/>
          <w:color w:val="006677"/>
          <w:kern w:val="0"/>
          <w:sz w:val="28"/>
          <w:szCs w:val="21"/>
        </w:rPr>
        <w:t>领域已经大规模商用，商业价值巨大；行业</w:t>
      </w:r>
      <w:r w:rsidR="00F9044F">
        <w:rPr>
          <w:rFonts w:ascii="inherit" w:eastAsia="宋体" w:hAnsi="inherit" w:cs="Arial" w:hint="eastAsia"/>
          <w:color w:val="006677"/>
          <w:kern w:val="0"/>
          <w:sz w:val="28"/>
          <w:szCs w:val="21"/>
        </w:rPr>
        <w:t>ITV</w:t>
      </w:r>
      <w:r w:rsidR="00F9044F">
        <w:rPr>
          <w:rFonts w:ascii="inherit" w:eastAsia="宋体" w:hAnsi="inherit" w:cs="Arial" w:hint="eastAsia"/>
          <w:color w:val="006677"/>
          <w:kern w:val="0"/>
          <w:sz w:val="28"/>
          <w:szCs w:val="21"/>
        </w:rPr>
        <w:t>定制业务在政务、校园、酒店、企业等领域具有广阔的空间和热切的需求，同时有利于发挥通信运营商在行业市场的优势，有利于打造差异化能力；直播频道接入虽然政策性较强，但是有助于满足购物、娱乐、游戏等细分市场需求，一旦破冰，前景广阔。四川电信在</w:t>
      </w:r>
      <w:r w:rsidR="00165B59">
        <w:rPr>
          <w:rFonts w:ascii="inherit" w:eastAsia="宋体" w:hAnsi="inherit" w:cs="Arial" w:hint="eastAsia"/>
          <w:color w:val="006677"/>
          <w:kern w:val="0"/>
          <w:sz w:val="28"/>
          <w:szCs w:val="21"/>
        </w:rPr>
        <w:t>上述领域也做了积极的探索和尝试，尤其是行业</w:t>
      </w:r>
      <w:r w:rsidR="00165B59">
        <w:rPr>
          <w:rFonts w:ascii="inherit" w:eastAsia="宋体" w:hAnsi="inherit" w:cs="Arial" w:hint="eastAsia"/>
          <w:color w:val="006677"/>
          <w:kern w:val="0"/>
          <w:sz w:val="28"/>
          <w:szCs w:val="21"/>
        </w:rPr>
        <w:t>itv</w:t>
      </w:r>
      <w:r w:rsidR="00165B59">
        <w:rPr>
          <w:rFonts w:ascii="inherit" w:eastAsia="宋体" w:hAnsi="inherit" w:cs="Arial" w:hint="eastAsia"/>
          <w:color w:val="006677"/>
          <w:kern w:val="0"/>
          <w:sz w:val="28"/>
          <w:szCs w:val="21"/>
        </w:rPr>
        <w:t>定制方面取得良好的效果，截至目前行业用户规模已近百万，其中宜宾长宁的政务</w:t>
      </w:r>
      <w:r w:rsidR="00165B59">
        <w:rPr>
          <w:rFonts w:ascii="inherit" w:eastAsia="宋体" w:hAnsi="inherit" w:cs="Arial" w:hint="eastAsia"/>
          <w:color w:val="006677"/>
          <w:kern w:val="0"/>
          <w:sz w:val="28"/>
          <w:szCs w:val="21"/>
        </w:rPr>
        <w:t>ITV</w:t>
      </w:r>
      <w:r w:rsidR="00165B59">
        <w:rPr>
          <w:rFonts w:ascii="inherit" w:eastAsia="宋体" w:hAnsi="inherit" w:cs="Arial" w:hint="eastAsia"/>
          <w:color w:val="006677"/>
          <w:kern w:val="0"/>
          <w:sz w:val="28"/>
          <w:szCs w:val="21"/>
        </w:rPr>
        <w:t>项目——“竹海红帆”大获成功，实现多方共赢，得到经济效益和社会效益双丰收。</w:t>
      </w:r>
    </w:p>
    <w:p w:rsidR="00C100B2" w:rsidRPr="00C100B2" w:rsidRDefault="002B07ED"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3</w:t>
      </w:r>
      <w:r>
        <w:rPr>
          <w:rFonts w:ascii="inherit" w:eastAsia="宋体" w:hAnsi="inherit" w:cs="Arial" w:hint="eastAsia"/>
          <w:color w:val="006677"/>
          <w:kern w:val="0"/>
          <w:sz w:val="28"/>
          <w:szCs w:val="21"/>
        </w:rPr>
        <w:t>、</w:t>
      </w:r>
      <w:r w:rsidR="00C100B2" w:rsidRPr="00C100B2">
        <w:rPr>
          <w:rFonts w:ascii="inherit" w:eastAsia="宋体" w:hAnsi="inherit" w:cs="Arial"/>
          <w:color w:val="006677"/>
          <w:kern w:val="0"/>
          <w:sz w:val="28"/>
          <w:szCs w:val="21"/>
        </w:rPr>
        <w:t>IPTV</w:t>
      </w:r>
      <w:r>
        <w:rPr>
          <w:rFonts w:ascii="inherit" w:eastAsia="宋体" w:hAnsi="inherit" w:cs="Arial" w:hint="eastAsia"/>
          <w:color w:val="006677"/>
          <w:kern w:val="0"/>
          <w:sz w:val="28"/>
          <w:szCs w:val="21"/>
        </w:rPr>
        <w:t>业务</w:t>
      </w:r>
      <w:r w:rsidR="00CF75BB">
        <w:rPr>
          <w:rFonts w:ascii="inherit" w:eastAsia="宋体" w:hAnsi="inherit" w:cs="Arial" w:hint="eastAsia"/>
          <w:color w:val="006677"/>
          <w:kern w:val="0"/>
          <w:sz w:val="28"/>
          <w:szCs w:val="21"/>
        </w:rPr>
        <w:t>规划需要考虑的因素</w:t>
      </w:r>
      <w:r w:rsidR="00C100B2" w:rsidRPr="00C100B2">
        <w:rPr>
          <w:rFonts w:ascii="inherit" w:eastAsia="宋体" w:hAnsi="inherit" w:cs="Arial"/>
          <w:color w:val="006677"/>
          <w:kern w:val="0"/>
          <w:sz w:val="28"/>
          <w:szCs w:val="21"/>
        </w:rPr>
        <w:t xml:space="preserve"> </w:t>
      </w:r>
    </w:p>
    <w:p w:rsidR="002B07ED" w:rsidRDefault="002B07ED"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lastRenderedPageBreak/>
        <w:t xml:space="preserve">   </w:t>
      </w:r>
      <w:r>
        <w:rPr>
          <w:rFonts w:ascii="inherit" w:eastAsia="宋体" w:hAnsi="inherit" w:cs="Arial" w:hint="eastAsia"/>
          <w:color w:val="006677"/>
          <w:kern w:val="0"/>
          <w:sz w:val="28"/>
          <w:szCs w:val="21"/>
        </w:rPr>
        <w:t>作为省级</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运营团队，如何从以上纷繁复杂的业务种类中找到突破口，实现价值的快速提升呢？笔者认为首先要从一下几个维度来思考：</w:t>
      </w:r>
    </w:p>
    <w:p w:rsidR="002B07ED" w:rsidRDefault="002B07ED"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1</w:t>
      </w:r>
      <w:r>
        <w:rPr>
          <w:rFonts w:ascii="inherit" w:eastAsia="宋体" w:hAnsi="inherit" w:cs="Arial" w:hint="eastAsia"/>
          <w:color w:val="006677"/>
          <w:kern w:val="0"/>
          <w:sz w:val="28"/>
          <w:szCs w:val="21"/>
        </w:rPr>
        <w:t>）、</w:t>
      </w:r>
      <w:r w:rsidR="00AE387B">
        <w:rPr>
          <w:rFonts w:ascii="inherit" w:eastAsia="宋体" w:hAnsi="inherit" w:cs="Arial" w:hint="eastAsia"/>
          <w:color w:val="006677"/>
          <w:kern w:val="0"/>
          <w:sz w:val="28"/>
          <w:szCs w:val="21"/>
        </w:rPr>
        <w:t>成熟度</w:t>
      </w:r>
      <w:r>
        <w:rPr>
          <w:rFonts w:ascii="inherit" w:eastAsia="宋体" w:hAnsi="inherit" w:cs="Arial" w:hint="eastAsia"/>
          <w:color w:val="006677"/>
          <w:kern w:val="0"/>
          <w:sz w:val="28"/>
          <w:szCs w:val="21"/>
        </w:rPr>
        <w:t>。</w:t>
      </w:r>
      <w:r w:rsidR="00AE387B">
        <w:rPr>
          <w:rFonts w:ascii="inherit" w:eastAsia="宋体" w:hAnsi="inherit" w:cs="Arial" w:hint="eastAsia"/>
          <w:color w:val="006677"/>
          <w:kern w:val="0"/>
          <w:sz w:val="28"/>
          <w:szCs w:val="21"/>
        </w:rPr>
        <w:t>成熟度既是衡量市场的标准，也是对</w:t>
      </w:r>
      <w:r w:rsidR="00AE387B">
        <w:rPr>
          <w:rFonts w:ascii="inherit" w:eastAsia="宋体" w:hAnsi="inherit" w:cs="Arial" w:hint="eastAsia"/>
          <w:color w:val="006677"/>
          <w:kern w:val="0"/>
          <w:sz w:val="28"/>
          <w:szCs w:val="21"/>
        </w:rPr>
        <w:t>IPTV</w:t>
      </w:r>
      <w:r w:rsidR="00AE387B">
        <w:rPr>
          <w:rFonts w:ascii="inherit" w:eastAsia="宋体" w:hAnsi="inherit" w:cs="Arial" w:hint="eastAsia"/>
          <w:color w:val="006677"/>
          <w:kern w:val="0"/>
          <w:sz w:val="28"/>
          <w:szCs w:val="21"/>
        </w:rPr>
        <w:t>业务产品的要求，成熟的产品提供给成熟的市场必然会产生巨大的价值汇报。具体而言，基础视听服务、影视点播服务就是目前市场的刚需，成熟度最高，而非影视内容点播、信息服务类则受制于细分市场规模、竞争产品等因素属于</w:t>
      </w:r>
      <w:r w:rsidR="00006AEA">
        <w:rPr>
          <w:rFonts w:ascii="inherit" w:eastAsia="宋体" w:hAnsi="inherit" w:cs="Arial" w:hint="eastAsia"/>
          <w:color w:val="006677"/>
          <w:kern w:val="0"/>
          <w:sz w:val="28"/>
          <w:szCs w:val="21"/>
        </w:rPr>
        <w:t>小众或附加产品。</w:t>
      </w:r>
    </w:p>
    <w:p w:rsidR="00265483" w:rsidRDefault="002B07ED"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2</w:t>
      </w:r>
      <w:r>
        <w:rPr>
          <w:rFonts w:ascii="inherit" w:eastAsia="宋体" w:hAnsi="inherit" w:cs="Arial" w:hint="eastAsia"/>
          <w:color w:val="006677"/>
          <w:kern w:val="0"/>
          <w:sz w:val="28"/>
          <w:szCs w:val="21"/>
        </w:rPr>
        <w:t>）、</w:t>
      </w:r>
      <w:r w:rsidR="00006AEA">
        <w:rPr>
          <w:rFonts w:ascii="inherit" w:eastAsia="宋体" w:hAnsi="inherit" w:cs="Arial" w:hint="eastAsia"/>
          <w:color w:val="006677"/>
          <w:kern w:val="0"/>
          <w:sz w:val="28"/>
          <w:szCs w:val="21"/>
        </w:rPr>
        <w:t>风险</w:t>
      </w:r>
      <w:r>
        <w:rPr>
          <w:rFonts w:ascii="inherit" w:eastAsia="宋体" w:hAnsi="inherit" w:cs="Arial" w:hint="eastAsia"/>
          <w:color w:val="006677"/>
          <w:kern w:val="0"/>
          <w:sz w:val="28"/>
          <w:szCs w:val="21"/>
        </w:rPr>
        <w:t>性</w:t>
      </w:r>
      <w:r w:rsidR="00265483">
        <w:rPr>
          <w:rFonts w:ascii="inherit" w:eastAsia="宋体" w:hAnsi="inherit" w:cs="Arial" w:hint="eastAsia"/>
          <w:color w:val="006677"/>
          <w:kern w:val="0"/>
          <w:sz w:val="28"/>
          <w:szCs w:val="21"/>
        </w:rPr>
        <w:t>。</w:t>
      </w:r>
      <w:r w:rsidR="00006AEA">
        <w:rPr>
          <w:rFonts w:ascii="inherit" w:eastAsia="宋体" w:hAnsi="inherit" w:cs="Arial" w:hint="eastAsia"/>
          <w:color w:val="006677"/>
          <w:kern w:val="0"/>
          <w:sz w:val="28"/>
          <w:szCs w:val="21"/>
        </w:rPr>
        <w:t>电视不同于互联网，有非常严格的集成播控和内容信息安全的要求和规范，一旦出现纰漏将导致无可挽回的损失。因此业务政策和安全风险性是必须要考虑的因素，尤其是政策上明令禁止的业务是坚决不允许擅自部署的，另外互联网平台的内容在没有完善的安全机制保障时也不能简单的接入。</w:t>
      </w:r>
    </w:p>
    <w:p w:rsidR="00265483" w:rsidRDefault="00265483"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3</w:t>
      </w:r>
      <w:r>
        <w:rPr>
          <w:rFonts w:ascii="inherit" w:eastAsia="宋体" w:hAnsi="inherit" w:cs="Arial" w:hint="eastAsia"/>
          <w:color w:val="006677"/>
          <w:kern w:val="0"/>
          <w:sz w:val="28"/>
          <w:szCs w:val="21"/>
        </w:rPr>
        <w:t>）、效益性。</w:t>
      </w:r>
      <w:r w:rsidR="00006AEA">
        <w:rPr>
          <w:rFonts w:ascii="inherit" w:eastAsia="宋体" w:hAnsi="inherit" w:cs="Arial" w:hint="eastAsia"/>
          <w:color w:val="006677"/>
          <w:kern w:val="0"/>
          <w:sz w:val="28"/>
          <w:szCs w:val="21"/>
        </w:rPr>
        <w:t>效益可以分为短期和长期，短期效益是基础，长期效益是目标；效益还可以分为显性和隐性，</w:t>
      </w:r>
      <w:r w:rsidR="00DE525F">
        <w:rPr>
          <w:rFonts w:ascii="inherit" w:eastAsia="宋体" w:hAnsi="inherit" w:cs="Arial" w:hint="eastAsia"/>
          <w:color w:val="006677"/>
          <w:kern w:val="0"/>
          <w:sz w:val="28"/>
          <w:szCs w:val="21"/>
        </w:rPr>
        <w:t>显性效益就是</w:t>
      </w:r>
      <w:r w:rsidR="00DE525F">
        <w:rPr>
          <w:rFonts w:ascii="inherit" w:eastAsia="宋体" w:hAnsi="inherit" w:cs="Arial" w:hint="eastAsia"/>
          <w:color w:val="006677"/>
          <w:kern w:val="0"/>
          <w:sz w:val="28"/>
          <w:szCs w:val="21"/>
        </w:rPr>
        <w:t>IPTV</w:t>
      </w:r>
      <w:r w:rsidR="00DE525F">
        <w:rPr>
          <w:rFonts w:ascii="inherit" w:eastAsia="宋体" w:hAnsi="inherit" w:cs="Arial" w:hint="eastAsia"/>
          <w:color w:val="006677"/>
          <w:kern w:val="0"/>
          <w:sz w:val="28"/>
          <w:szCs w:val="21"/>
        </w:rPr>
        <w:t>直接带来的收入贡献，很容易得到认可，但是</w:t>
      </w:r>
      <w:r w:rsidR="00DE525F">
        <w:rPr>
          <w:rFonts w:ascii="inherit" w:eastAsia="宋体" w:hAnsi="inherit" w:cs="Arial"/>
          <w:color w:val="006677"/>
          <w:kern w:val="0"/>
          <w:sz w:val="28"/>
          <w:szCs w:val="21"/>
        </w:rPr>
        <w:t>IPTV</w:t>
      </w:r>
      <w:r w:rsidR="00DE525F">
        <w:rPr>
          <w:rFonts w:ascii="inherit" w:eastAsia="宋体" w:hAnsi="inherit" w:cs="Arial" w:hint="eastAsia"/>
          <w:color w:val="006677"/>
          <w:kern w:val="0"/>
          <w:sz w:val="28"/>
          <w:szCs w:val="21"/>
        </w:rPr>
        <w:t>对于运营商而言，更重要是巩固并带动宽带、移动及整体业务的发展，这一点往往被忽视；另外我们往往关注经济效益，忽视社会效益，殊不知社会效益往往更加持久。</w:t>
      </w:r>
    </w:p>
    <w:p w:rsidR="00265483" w:rsidRDefault="00DE525F"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lastRenderedPageBreak/>
        <w:t>4</w:t>
      </w:r>
      <w:r>
        <w:rPr>
          <w:rFonts w:ascii="inherit" w:eastAsia="宋体" w:hAnsi="inherit" w:cs="Arial" w:hint="eastAsia"/>
          <w:color w:val="006677"/>
          <w:kern w:val="0"/>
          <w:sz w:val="28"/>
          <w:szCs w:val="21"/>
        </w:rPr>
        <w:t>）、自主性</w:t>
      </w:r>
      <w:r w:rsidR="00265483">
        <w:rPr>
          <w:rFonts w:ascii="inherit" w:eastAsia="宋体" w:hAnsi="inherit" w:cs="Arial" w:hint="eastAsia"/>
          <w:color w:val="006677"/>
          <w:kern w:val="0"/>
          <w:sz w:val="28"/>
          <w:szCs w:val="21"/>
        </w:rPr>
        <w:t>。</w:t>
      </w:r>
      <w:r>
        <w:rPr>
          <w:rFonts w:ascii="inherit" w:eastAsia="宋体" w:hAnsi="inherit" w:cs="Arial" w:hint="eastAsia"/>
          <w:color w:val="006677"/>
          <w:kern w:val="0"/>
          <w:sz w:val="28"/>
          <w:szCs w:val="21"/>
        </w:rPr>
        <w:t>自主性往往意味着创新、差异化和本地化，这更适合省级团队来承接，在</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集成播控界面逐步清晰、集团总部集约逐步加强的大背景下，</w:t>
      </w:r>
      <w:r w:rsidR="005433BB">
        <w:rPr>
          <w:rFonts w:ascii="inherit" w:eastAsia="宋体" w:hAnsi="inherit" w:cs="Arial" w:hint="eastAsia"/>
          <w:color w:val="006677"/>
          <w:kern w:val="0"/>
          <w:sz w:val="28"/>
          <w:szCs w:val="21"/>
        </w:rPr>
        <w:t>运营商</w:t>
      </w:r>
      <w:r>
        <w:rPr>
          <w:rFonts w:ascii="inherit" w:eastAsia="宋体" w:hAnsi="inherit" w:cs="Arial" w:hint="eastAsia"/>
          <w:color w:val="006677"/>
          <w:kern w:val="0"/>
          <w:sz w:val="28"/>
          <w:szCs w:val="21"/>
        </w:rPr>
        <w:t>省级</w:t>
      </w:r>
      <w:r w:rsidR="005433BB">
        <w:rPr>
          <w:rFonts w:ascii="inherit" w:eastAsia="宋体" w:hAnsi="inherit" w:cs="Arial" w:hint="eastAsia"/>
          <w:color w:val="006677"/>
          <w:kern w:val="0"/>
          <w:sz w:val="28"/>
          <w:szCs w:val="21"/>
        </w:rPr>
        <w:t>公司应该主动找准定位，在适合本地化、与通信结合紧密的业务和领域发力，实现多方优势互补，各有侧重，协调发展。比如</w:t>
      </w:r>
      <w:r w:rsidR="005433BB">
        <w:rPr>
          <w:rFonts w:ascii="inherit" w:eastAsia="宋体" w:hAnsi="inherit" w:cs="Arial" w:hint="eastAsia"/>
          <w:color w:val="006677"/>
          <w:kern w:val="0"/>
          <w:sz w:val="28"/>
          <w:szCs w:val="21"/>
        </w:rPr>
        <w:t>4K</w:t>
      </w:r>
      <w:r w:rsidR="005433BB">
        <w:rPr>
          <w:rFonts w:ascii="inherit" w:eastAsia="宋体" w:hAnsi="inherit" w:cs="Arial" w:hint="eastAsia"/>
          <w:color w:val="006677"/>
          <w:kern w:val="0"/>
          <w:sz w:val="28"/>
          <w:szCs w:val="21"/>
        </w:rPr>
        <w:t>、互动等对网络和终端依赖性强的业务，比如行业定制等需要落地协同推广的业务，就是省级公司的重点。</w:t>
      </w:r>
    </w:p>
    <w:p w:rsidR="00CF75BB" w:rsidRDefault="00CF75BB"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t>4</w:t>
      </w:r>
      <w:r>
        <w:rPr>
          <w:rFonts w:ascii="inherit" w:eastAsia="宋体" w:hAnsi="inherit" w:cs="Arial" w:hint="eastAsia"/>
          <w:color w:val="006677"/>
          <w:kern w:val="0"/>
          <w:sz w:val="28"/>
          <w:szCs w:val="21"/>
        </w:rPr>
        <w:t>、</w:t>
      </w:r>
      <w:r>
        <w:rPr>
          <w:rFonts w:ascii="inherit" w:eastAsia="宋体" w:hAnsi="inherit" w:cs="Arial" w:hint="eastAsia"/>
          <w:color w:val="006677"/>
          <w:kern w:val="0"/>
          <w:sz w:val="28"/>
          <w:szCs w:val="21"/>
        </w:rPr>
        <w:t>IPTV</w:t>
      </w:r>
      <w:r w:rsidR="004D37A9">
        <w:rPr>
          <w:rFonts w:ascii="inherit" w:eastAsia="宋体" w:hAnsi="inherit" w:cs="Arial" w:hint="eastAsia"/>
          <w:color w:val="006677"/>
          <w:kern w:val="0"/>
          <w:sz w:val="28"/>
          <w:szCs w:val="21"/>
        </w:rPr>
        <w:t>业务</w:t>
      </w:r>
      <w:r>
        <w:rPr>
          <w:rFonts w:ascii="inherit" w:eastAsia="宋体" w:hAnsi="inherit" w:cs="Arial" w:hint="eastAsia"/>
          <w:color w:val="006677"/>
          <w:kern w:val="0"/>
          <w:sz w:val="28"/>
          <w:szCs w:val="21"/>
        </w:rPr>
        <w:t>运营关键</w:t>
      </w:r>
      <w:r w:rsidR="004D37A9">
        <w:rPr>
          <w:rFonts w:ascii="inherit" w:eastAsia="宋体" w:hAnsi="inherit" w:cs="Arial" w:hint="eastAsia"/>
          <w:color w:val="006677"/>
          <w:kern w:val="0"/>
          <w:sz w:val="28"/>
          <w:szCs w:val="21"/>
        </w:rPr>
        <w:t>要素</w:t>
      </w:r>
    </w:p>
    <w:p w:rsidR="00CF75BB" w:rsidRDefault="00CF75BB" w:rsidP="00E32142">
      <w:pPr>
        <w:widowControl/>
        <w:spacing w:before="100" w:beforeAutospacing="1" w:after="100" w:afterAutospacing="1" w:line="330" w:lineRule="atLeast"/>
        <w:jc w:val="left"/>
        <w:rPr>
          <w:rFonts w:ascii="inherit" w:eastAsia="宋体" w:hAnsi="inherit" w:cs="Arial"/>
          <w:color w:val="006677"/>
          <w:kern w:val="0"/>
          <w:sz w:val="28"/>
          <w:szCs w:val="21"/>
        </w:rPr>
      </w:pPr>
      <w:r>
        <w:rPr>
          <w:rFonts w:ascii="inherit" w:eastAsia="宋体" w:hAnsi="inherit" w:cs="Arial" w:hint="eastAsia"/>
          <w:color w:val="006677"/>
          <w:kern w:val="0"/>
          <w:sz w:val="28"/>
          <w:szCs w:val="21"/>
        </w:rPr>
        <w:t>1</w:t>
      </w:r>
      <w:r>
        <w:rPr>
          <w:rFonts w:ascii="inherit" w:eastAsia="宋体" w:hAnsi="inherit" w:cs="Arial" w:hint="eastAsia"/>
          <w:color w:val="006677"/>
          <w:kern w:val="0"/>
          <w:sz w:val="28"/>
          <w:szCs w:val="21"/>
        </w:rPr>
        <w:t>）、竞争判断</w:t>
      </w:r>
      <w:r w:rsidR="00E32142">
        <w:rPr>
          <w:rFonts w:ascii="inherit" w:eastAsia="宋体" w:hAnsi="inherit" w:cs="Arial" w:hint="eastAsia"/>
          <w:color w:val="006677"/>
          <w:kern w:val="0"/>
          <w:sz w:val="28"/>
          <w:szCs w:val="21"/>
        </w:rPr>
        <w:t>。</w:t>
      </w:r>
      <w:r>
        <w:rPr>
          <w:rFonts w:ascii="inherit" w:eastAsia="宋体" w:hAnsi="inherit" w:cs="Arial" w:hint="eastAsia"/>
          <w:color w:val="006677"/>
          <w:kern w:val="0"/>
          <w:sz w:val="28"/>
          <w:szCs w:val="21"/>
        </w:rPr>
        <w:t>当前电视市场呈现三足鼎立之势，</w:t>
      </w:r>
      <w:r w:rsidR="00CC6BC3">
        <w:rPr>
          <w:rFonts w:ascii="inherit" w:eastAsia="宋体" w:hAnsi="inherit" w:cs="Arial" w:hint="eastAsia"/>
          <w:color w:val="006677"/>
          <w:kern w:val="0"/>
          <w:sz w:val="28"/>
          <w:szCs w:val="21"/>
        </w:rPr>
        <w:t>数字电视</w:t>
      </w:r>
      <w:r>
        <w:rPr>
          <w:rFonts w:ascii="inherit" w:eastAsia="宋体" w:hAnsi="inherit" w:cs="Arial" w:hint="eastAsia"/>
          <w:color w:val="006677"/>
          <w:kern w:val="0"/>
          <w:sz w:val="28"/>
          <w:szCs w:val="21"/>
        </w:rPr>
        <w:t>为代表</w:t>
      </w:r>
      <w:r w:rsidR="00CC6BC3">
        <w:rPr>
          <w:rFonts w:ascii="inherit" w:eastAsia="宋体" w:hAnsi="inherit" w:cs="Arial" w:hint="eastAsia"/>
          <w:color w:val="006677"/>
          <w:kern w:val="0"/>
          <w:sz w:val="28"/>
          <w:szCs w:val="21"/>
        </w:rPr>
        <w:t>广电</w:t>
      </w:r>
      <w:r>
        <w:rPr>
          <w:rFonts w:ascii="inherit" w:eastAsia="宋体" w:hAnsi="inherit" w:cs="Arial" w:hint="eastAsia"/>
          <w:color w:val="006677"/>
          <w:kern w:val="0"/>
          <w:sz w:val="28"/>
          <w:szCs w:val="21"/>
        </w:rPr>
        <w:t>传统</w:t>
      </w:r>
      <w:r w:rsidR="00CC6BC3">
        <w:rPr>
          <w:rFonts w:ascii="inherit" w:eastAsia="宋体" w:hAnsi="inherit" w:cs="Arial" w:hint="eastAsia"/>
          <w:color w:val="006677"/>
          <w:kern w:val="0"/>
          <w:sz w:val="28"/>
          <w:szCs w:val="21"/>
        </w:rPr>
        <w:t>业务占据半壁江山，通信运营商为代表的三网融合新生代正蓬勃发展，网络视频（电视）为代表的互联网力量继续推进着颠覆式革命。以笔者判断，未来几年</w:t>
      </w:r>
      <w:r w:rsidR="00CC6BC3">
        <w:rPr>
          <w:rFonts w:ascii="inherit" w:eastAsia="宋体" w:hAnsi="inherit" w:cs="Arial" w:hint="eastAsia"/>
          <w:color w:val="006677"/>
          <w:kern w:val="0"/>
          <w:sz w:val="28"/>
          <w:szCs w:val="21"/>
        </w:rPr>
        <w:t>IPTV</w:t>
      </w:r>
      <w:r w:rsidR="00CC6BC3">
        <w:rPr>
          <w:rFonts w:ascii="inherit" w:eastAsia="宋体" w:hAnsi="inherit" w:cs="Arial" w:hint="eastAsia"/>
          <w:color w:val="006677"/>
          <w:kern w:val="0"/>
          <w:sz w:val="28"/>
          <w:szCs w:val="21"/>
        </w:rPr>
        <w:t>运营商将继续面临两线竞争，在用户规模发展（基础收视）领域主要是与广电数字电视竞争，在内容运营价值变现领域将面临</w:t>
      </w:r>
      <w:r w:rsidR="00CC6BC3">
        <w:rPr>
          <w:rFonts w:ascii="inherit" w:eastAsia="宋体" w:hAnsi="inherit" w:cs="Arial" w:hint="eastAsia"/>
          <w:color w:val="006677"/>
          <w:kern w:val="0"/>
          <w:sz w:val="28"/>
          <w:szCs w:val="21"/>
        </w:rPr>
        <w:t>OTT</w:t>
      </w:r>
      <w:r w:rsidR="00CC6BC3">
        <w:rPr>
          <w:rFonts w:ascii="inherit" w:eastAsia="宋体" w:hAnsi="inherit" w:cs="Arial" w:hint="eastAsia"/>
          <w:color w:val="006677"/>
          <w:kern w:val="0"/>
          <w:sz w:val="28"/>
          <w:szCs w:val="21"/>
        </w:rPr>
        <w:t>的强大冲击</w:t>
      </w:r>
      <w:r w:rsidR="00E5470F">
        <w:rPr>
          <w:rFonts w:ascii="inherit" w:eastAsia="宋体" w:hAnsi="inherit" w:cs="Arial" w:hint="eastAsia"/>
          <w:color w:val="006677"/>
          <w:kern w:val="0"/>
          <w:sz w:val="28"/>
          <w:szCs w:val="21"/>
        </w:rPr>
        <w:t>，用户将会作出选择——</w:t>
      </w:r>
      <w:r w:rsidR="00E5470F">
        <w:rPr>
          <w:rFonts w:ascii="inherit" w:eastAsia="宋体" w:hAnsi="inherit" w:cs="Arial" w:hint="eastAsia"/>
          <w:color w:val="006677"/>
          <w:kern w:val="0"/>
          <w:sz w:val="28"/>
          <w:szCs w:val="21"/>
        </w:rPr>
        <w:t>IPTV</w:t>
      </w:r>
      <w:r w:rsidR="00E5470F">
        <w:rPr>
          <w:rFonts w:ascii="inherit" w:eastAsia="宋体" w:hAnsi="inherit" w:cs="Arial" w:hint="eastAsia"/>
          <w:color w:val="006677"/>
          <w:kern w:val="0"/>
          <w:sz w:val="28"/>
          <w:szCs w:val="21"/>
        </w:rPr>
        <w:t>影视包或是互联网影视会员，过去</w:t>
      </w:r>
      <w:r w:rsidR="00E5470F">
        <w:rPr>
          <w:rFonts w:ascii="inherit" w:eastAsia="宋体" w:hAnsi="inherit" w:cs="Arial" w:hint="eastAsia"/>
          <w:color w:val="006677"/>
          <w:kern w:val="0"/>
          <w:sz w:val="28"/>
          <w:szCs w:val="21"/>
        </w:rPr>
        <w:t>IPTV</w:t>
      </w:r>
      <w:r w:rsidR="00E5470F">
        <w:rPr>
          <w:rFonts w:ascii="inherit" w:eastAsia="宋体" w:hAnsi="inherit" w:cs="Arial" w:hint="eastAsia"/>
          <w:color w:val="006677"/>
          <w:kern w:val="0"/>
          <w:sz w:val="28"/>
          <w:szCs w:val="21"/>
        </w:rPr>
        <w:t>在网络承载、销售服务渠道和付费通路优势明显，但是随着光网提速降费、移动支付普及，运营商的优势被迅速削弱，而</w:t>
      </w:r>
      <w:r w:rsidR="00E5470F">
        <w:rPr>
          <w:rFonts w:ascii="inherit" w:eastAsia="宋体" w:hAnsi="inherit" w:cs="Arial" w:hint="eastAsia"/>
          <w:color w:val="006677"/>
          <w:kern w:val="0"/>
          <w:sz w:val="28"/>
          <w:szCs w:val="21"/>
        </w:rPr>
        <w:t>OTT</w:t>
      </w:r>
      <w:r w:rsidR="00E5470F">
        <w:rPr>
          <w:rFonts w:ascii="inherit" w:eastAsia="宋体" w:hAnsi="inherit" w:cs="Arial" w:hint="eastAsia"/>
          <w:color w:val="006677"/>
          <w:kern w:val="0"/>
          <w:sz w:val="28"/>
          <w:szCs w:val="21"/>
        </w:rPr>
        <w:t>在资本投入、运营效率、电视终端等方面的优势日益明显。因此运营商们切不可在沉浸在</w:t>
      </w:r>
      <w:r w:rsidR="00E5470F">
        <w:rPr>
          <w:rFonts w:ascii="inherit" w:eastAsia="宋体" w:hAnsi="inherit" w:cs="Arial" w:hint="eastAsia"/>
          <w:color w:val="006677"/>
          <w:kern w:val="0"/>
          <w:sz w:val="28"/>
          <w:szCs w:val="21"/>
        </w:rPr>
        <w:t>IPTV</w:t>
      </w:r>
      <w:r w:rsidR="00E5470F">
        <w:rPr>
          <w:rFonts w:ascii="inherit" w:eastAsia="宋体" w:hAnsi="inherit" w:cs="Arial" w:hint="eastAsia"/>
          <w:color w:val="006677"/>
          <w:kern w:val="0"/>
          <w:sz w:val="28"/>
          <w:szCs w:val="21"/>
        </w:rPr>
        <w:t>过亿的喜悦中，必须未雨绸缪，加强产业生态建设，补齐短板，未来方可与</w:t>
      </w:r>
      <w:r w:rsidR="00E5470F">
        <w:rPr>
          <w:rFonts w:ascii="inherit" w:eastAsia="宋体" w:hAnsi="inherit" w:cs="Arial" w:hint="eastAsia"/>
          <w:color w:val="006677"/>
          <w:kern w:val="0"/>
          <w:sz w:val="28"/>
          <w:szCs w:val="21"/>
        </w:rPr>
        <w:t>OTT</w:t>
      </w:r>
      <w:r w:rsidR="00E5470F">
        <w:rPr>
          <w:rFonts w:ascii="inherit" w:eastAsia="宋体" w:hAnsi="inherit" w:cs="Arial" w:hint="eastAsia"/>
          <w:color w:val="006677"/>
          <w:kern w:val="0"/>
          <w:sz w:val="28"/>
          <w:szCs w:val="21"/>
        </w:rPr>
        <w:t>抗衡。</w:t>
      </w:r>
    </w:p>
    <w:p w:rsidR="0056144D" w:rsidRDefault="0056144D" w:rsidP="0056144D">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lastRenderedPageBreak/>
        <w:t>2</w:t>
      </w:r>
      <w:r>
        <w:rPr>
          <w:rFonts w:ascii="inherit" w:eastAsia="宋体" w:hAnsi="inherit" w:cs="Arial" w:hint="eastAsia"/>
          <w:color w:val="006677"/>
          <w:kern w:val="0"/>
          <w:sz w:val="28"/>
          <w:szCs w:val="21"/>
        </w:rPr>
        <w:t>）产品设计。</w:t>
      </w:r>
      <w:r w:rsidR="00E32142">
        <w:rPr>
          <w:rFonts w:ascii="inherit" w:eastAsia="宋体" w:hAnsi="inherit" w:cs="Arial" w:hint="eastAsia"/>
          <w:color w:val="006677"/>
          <w:kern w:val="0"/>
          <w:sz w:val="28"/>
          <w:szCs w:val="21"/>
        </w:rPr>
        <w:t>尽管</w:t>
      </w:r>
      <w:r w:rsidR="00E32142">
        <w:rPr>
          <w:rFonts w:ascii="inherit" w:eastAsia="宋体" w:hAnsi="inherit" w:cs="Arial" w:hint="eastAsia"/>
          <w:color w:val="006677"/>
          <w:kern w:val="0"/>
          <w:sz w:val="28"/>
          <w:szCs w:val="21"/>
        </w:rPr>
        <w:t>IPTV</w:t>
      </w:r>
      <w:r w:rsidR="00E32142">
        <w:rPr>
          <w:rFonts w:ascii="inherit" w:eastAsia="宋体" w:hAnsi="inherit" w:cs="Arial" w:hint="eastAsia"/>
          <w:color w:val="006677"/>
          <w:kern w:val="0"/>
          <w:sz w:val="28"/>
          <w:szCs w:val="21"/>
        </w:rPr>
        <w:t>覆盖了包括城镇乡村各个年龄段的用户群体，但是从产品</w:t>
      </w:r>
      <w:r w:rsidR="00642932">
        <w:rPr>
          <w:rFonts w:ascii="inherit" w:eastAsia="宋体" w:hAnsi="inherit" w:cs="Arial" w:hint="eastAsia"/>
          <w:color w:val="006677"/>
          <w:kern w:val="0"/>
          <w:sz w:val="28"/>
          <w:szCs w:val="21"/>
        </w:rPr>
        <w:t>规划</w:t>
      </w:r>
      <w:r w:rsidR="00E32142">
        <w:rPr>
          <w:rFonts w:ascii="inherit" w:eastAsia="宋体" w:hAnsi="inherit" w:cs="Arial" w:hint="eastAsia"/>
          <w:color w:val="006677"/>
          <w:kern w:val="0"/>
          <w:sz w:val="28"/>
          <w:szCs w:val="21"/>
        </w:rPr>
        <w:t>上一定要分阶段</w:t>
      </w:r>
      <w:r w:rsidR="00642932">
        <w:rPr>
          <w:rFonts w:ascii="inherit" w:eastAsia="宋体" w:hAnsi="inherit" w:cs="Arial" w:hint="eastAsia"/>
          <w:color w:val="006677"/>
          <w:kern w:val="0"/>
          <w:sz w:val="28"/>
          <w:szCs w:val="21"/>
        </w:rPr>
        <w:t>分层次推进</w:t>
      </w:r>
      <w:r w:rsidR="00483F8D">
        <w:rPr>
          <w:rFonts w:ascii="inherit" w:eastAsia="宋体" w:hAnsi="inherit" w:cs="Arial" w:hint="eastAsia"/>
          <w:color w:val="006677"/>
          <w:kern w:val="0"/>
          <w:sz w:val="28"/>
          <w:szCs w:val="21"/>
        </w:rPr>
        <w:t>。电视直播及回看功能是基础，又是互联网电视的短板，因此应该作为主打产品，快速提高渗透率；影视点播是刚需</w:t>
      </w:r>
      <w:r w:rsidR="00E13496">
        <w:rPr>
          <w:rFonts w:ascii="inherit" w:eastAsia="宋体" w:hAnsi="inherit" w:cs="Arial" w:hint="eastAsia"/>
          <w:color w:val="006677"/>
          <w:kern w:val="0"/>
          <w:sz w:val="28"/>
          <w:szCs w:val="21"/>
        </w:rPr>
        <w:t>，付费习惯已经形成，应该加强多平台内容聚合，突出优势；</w:t>
      </w:r>
      <w:r w:rsidR="00FF69D4">
        <w:rPr>
          <w:rFonts w:ascii="inherit" w:eastAsia="宋体" w:hAnsi="inherit" w:cs="Arial" w:hint="eastAsia"/>
          <w:color w:val="006677"/>
          <w:kern w:val="0"/>
          <w:sz w:val="28"/>
          <w:szCs w:val="21"/>
        </w:rPr>
        <w:t>增值应用抓精品，搭建开放平台，吸引优质应用入驻，满足细分需求，提升用户活跃率；智能互动是未来，</w:t>
      </w:r>
      <w:r w:rsidR="00B31B99">
        <w:rPr>
          <w:rFonts w:ascii="inherit" w:eastAsia="宋体" w:hAnsi="inherit" w:cs="Arial" w:hint="eastAsia"/>
          <w:color w:val="006677"/>
          <w:kern w:val="0"/>
          <w:sz w:val="28"/>
          <w:szCs w:val="21"/>
        </w:rPr>
        <w:t>打造内容、社交、</w:t>
      </w:r>
      <w:r w:rsidR="00642932">
        <w:rPr>
          <w:rFonts w:ascii="inherit" w:eastAsia="宋体" w:hAnsi="inherit" w:cs="Arial" w:hint="eastAsia"/>
          <w:color w:val="006677"/>
          <w:kern w:val="0"/>
          <w:sz w:val="28"/>
          <w:szCs w:val="21"/>
        </w:rPr>
        <w:t>娱乐</w:t>
      </w:r>
      <w:r w:rsidR="00B31B99">
        <w:rPr>
          <w:rFonts w:ascii="inherit" w:eastAsia="宋体" w:hAnsi="inherit" w:cs="Arial" w:hint="eastAsia"/>
          <w:color w:val="006677"/>
          <w:kern w:val="0"/>
          <w:sz w:val="28"/>
          <w:szCs w:val="21"/>
        </w:rPr>
        <w:t>、多屏互动体系，抢占智慧家庭入口</w:t>
      </w:r>
      <w:r w:rsidR="00642932">
        <w:rPr>
          <w:rFonts w:ascii="inherit" w:eastAsia="宋体" w:hAnsi="inherit" w:cs="Arial" w:hint="eastAsia"/>
          <w:color w:val="006677"/>
          <w:kern w:val="0"/>
          <w:sz w:val="28"/>
          <w:szCs w:val="21"/>
        </w:rPr>
        <w:t>，推进客厅经济产业繁荣。</w:t>
      </w:r>
    </w:p>
    <w:p w:rsidR="00E5470F" w:rsidRDefault="0056144D" w:rsidP="00E32142">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3</w:t>
      </w:r>
      <w:r w:rsidR="00CF75BB">
        <w:rPr>
          <w:rFonts w:ascii="inherit" w:eastAsia="宋体" w:hAnsi="inherit" w:cs="Arial" w:hint="eastAsia"/>
          <w:color w:val="006677"/>
          <w:kern w:val="0"/>
          <w:sz w:val="28"/>
          <w:szCs w:val="21"/>
        </w:rPr>
        <w:t>）、</w:t>
      </w:r>
      <w:r w:rsidR="00074F95">
        <w:rPr>
          <w:rFonts w:ascii="inherit" w:eastAsia="宋体" w:hAnsi="inherit" w:cs="Arial" w:hint="eastAsia"/>
          <w:color w:val="006677"/>
          <w:kern w:val="0"/>
          <w:sz w:val="28"/>
          <w:szCs w:val="21"/>
        </w:rPr>
        <w:t>用户体验</w:t>
      </w:r>
      <w:r w:rsidR="00E5470F">
        <w:rPr>
          <w:rFonts w:ascii="inherit" w:eastAsia="宋体" w:hAnsi="inherit" w:cs="Arial" w:hint="eastAsia"/>
          <w:color w:val="006677"/>
          <w:kern w:val="0"/>
          <w:sz w:val="28"/>
          <w:szCs w:val="21"/>
        </w:rPr>
        <w:t>。</w:t>
      </w:r>
      <w:r w:rsidR="00074F95">
        <w:rPr>
          <w:rFonts w:ascii="inherit" w:eastAsia="宋体" w:hAnsi="inherit" w:cs="Arial" w:hint="eastAsia"/>
          <w:color w:val="006677"/>
          <w:kern w:val="0"/>
          <w:sz w:val="28"/>
          <w:szCs w:val="21"/>
        </w:rPr>
        <w:t>随着</w:t>
      </w:r>
      <w:r w:rsidR="00074F95">
        <w:rPr>
          <w:rFonts w:ascii="inherit" w:eastAsia="宋体" w:hAnsi="inherit" w:cs="Arial" w:hint="eastAsia"/>
          <w:color w:val="006677"/>
          <w:kern w:val="0"/>
          <w:sz w:val="28"/>
          <w:szCs w:val="21"/>
        </w:rPr>
        <w:t>IPTV</w:t>
      </w:r>
      <w:r w:rsidR="00074F95">
        <w:rPr>
          <w:rFonts w:ascii="inherit" w:eastAsia="宋体" w:hAnsi="inherit" w:cs="Arial" w:hint="eastAsia"/>
          <w:color w:val="006677"/>
          <w:kern w:val="0"/>
          <w:sz w:val="28"/>
          <w:szCs w:val="21"/>
        </w:rPr>
        <w:t>不断发展，内容数量，业务种类，界面设计不断优化，增值业务订购率及户均</w:t>
      </w:r>
      <w:r w:rsidR="00074F95">
        <w:rPr>
          <w:rFonts w:ascii="inherit" w:eastAsia="宋体" w:hAnsi="inherit" w:cs="Arial" w:hint="eastAsia"/>
          <w:color w:val="006677"/>
          <w:kern w:val="0"/>
          <w:sz w:val="28"/>
          <w:szCs w:val="21"/>
        </w:rPr>
        <w:t>ARPU</w:t>
      </w:r>
      <w:r w:rsidR="00074F95">
        <w:rPr>
          <w:rFonts w:ascii="inherit" w:eastAsia="宋体" w:hAnsi="inherit" w:cs="Arial" w:hint="eastAsia"/>
          <w:color w:val="006677"/>
          <w:kern w:val="0"/>
          <w:sz w:val="28"/>
          <w:szCs w:val="21"/>
        </w:rPr>
        <w:t>值也稳步提升。但是随之而来的问题也出现了，由于主要采取</w:t>
      </w:r>
      <w:r w:rsidR="00074F95">
        <w:rPr>
          <w:rFonts w:ascii="inherit" w:eastAsia="宋体" w:hAnsi="inherit" w:cs="Arial" w:hint="eastAsia"/>
          <w:color w:val="006677"/>
          <w:kern w:val="0"/>
          <w:sz w:val="28"/>
          <w:szCs w:val="21"/>
        </w:rPr>
        <w:t>SP</w:t>
      </w:r>
      <w:r w:rsidR="00074F95">
        <w:rPr>
          <w:rFonts w:ascii="inherit" w:eastAsia="宋体" w:hAnsi="inherit" w:cs="Arial" w:hint="eastAsia"/>
          <w:color w:val="006677"/>
          <w:kern w:val="0"/>
          <w:sz w:val="28"/>
          <w:szCs w:val="21"/>
        </w:rPr>
        <w:t>模式引入内容，加之</w:t>
      </w:r>
      <w:r w:rsidR="00074F95">
        <w:rPr>
          <w:rFonts w:ascii="inherit" w:eastAsia="宋体" w:hAnsi="inherit" w:cs="Arial" w:hint="eastAsia"/>
          <w:color w:val="006677"/>
          <w:kern w:val="0"/>
          <w:sz w:val="28"/>
          <w:szCs w:val="21"/>
        </w:rPr>
        <w:t>EPG</w:t>
      </w:r>
      <w:r w:rsidR="00074F95">
        <w:rPr>
          <w:rFonts w:ascii="inherit" w:eastAsia="宋体" w:hAnsi="inherit" w:cs="Arial" w:hint="eastAsia"/>
          <w:color w:val="006677"/>
          <w:kern w:val="0"/>
          <w:sz w:val="28"/>
          <w:szCs w:val="21"/>
        </w:rPr>
        <w:t>界面规划设计</w:t>
      </w:r>
      <w:r w:rsidR="00AF0FC8">
        <w:rPr>
          <w:rFonts w:ascii="inherit" w:eastAsia="宋体" w:hAnsi="inherit" w:cs="Arial" w:hint="eastAsia"/>
          <w:color w:val="006677"/>
          <w:kern w:val="0"/>
          <w:sz w:val="28"/>
          <w:szCs w:val="21"/>
        </w:rPr>
        <w:t>不能完全自主，导致界面入口比较复杂，计费点比较多，用户使用不方便，认为有消费陷阱，存在大进大出现象。针对以上问题，笔者认为可以从以下方面来解决：一是内容合作分层，影视等刚需栏目求精不贪多，生活等长尾需求充分利用商城自主下载和桌面个性设置来满足；二是资费设计简单，逐步打破分频道分合作商的单一模式，尝试频道大包、免费信息服务，提升客户感知；三是加强用户经营</w:t>
      </w:r>
      <w:r w:rsidR="00CE18B0">
        <w:rPr>
          <w:rFonts w:ascii="inherit" w:eastAsia="宋体" w:hAnsi="inherit" w:cs="Arial" w:hint="eastAsia"/>
          <w:color w:val="006677"/>
          <w:kern w:val="0"/>
          <w:sz w:val="28"/>
          <w:szCs w:val="21"/>
        </w:rPr>
        <w:t>，通过大数据智能推荐、微信号推送、双屏互动功能确保优质内容的精确投放，提升用户活性；</w:t>
      </w:r>
    </w:p>
    <w:p w:rsidR="00CF75BB" w:rsidRDefault="0056144D" w:rsidP="00C130CA">
      <w:pPr>
        <w:widowControl/>
        <w:spacing w:before="100" w:beforeAutospacing="1" w:after="100" w:afterAutospacing="1" w:line="330" w:lineRule="atLeast"/>
        <w:jc w:val="left"/>
        <w:rPr>
          <w:rFonts w:ascii="inherit" w:eastAsia="宋体" w:hAnsi="inherit" w:cs="Arial" w:hint="eastAsia"/>
          <w:color w:val="006677"/>
          <w:kern w:val="0"/>
          <w:sz w:val="28"/>
          <w:szCs w:val="21"/>
        </w:rPr>
      </w:pPr>
      <w:r>
        <w:rPr>
          <w:rFonts w:ascii="inherit" w:eastAsia="宋体" w:hAnsi="inherit" w:cs="Arial"/>
          <w:color w:val="006677"/>
          <w:kern w:val="0"/>
          <w:sz w:val="28"/>
          <w:szCs w:val="21"/>
        </w:rPr>
        <w:t>4</w:t>
      </w:r>
      <w:r w:rsidR="00CF75BB">
        <w:rPr>
          <w:rFonts w:ascii="inherit" w:eastAsia="宋体" w:hAnsi="inherit" w:cs="Arial" w:hint="eastAsia"/>
          <w:color w:val="006677"/>
          <w:kern w:val="0"/>
          <w:sz w:val="28"/>
          <w:szCs w:val="21"/>
        </w:rPr>
        <w:t>）、营销推广</w:t>
      </w:r>
    </w:p>
    <w:p w:rsidR="00CE18B0" w:rsidRDefault="00CE18B0" w:rsidP="00CE18B0">
      <w:pPr>
        <w:widowControl/>
        <w:spacing w:before="100" w:beforeAutospacing="1" w:after="100" w:afterAutospacing="1" w:line="330" w:lineRule="atLeast"/>
        <w:ind w:firstLineChars="200" w:firstLine="560"/>
        <w:jc w:val="left"/>
        <w:rPr>
          <w:rFonts w:ascii="inherit" w:eastAsia="宋体" w:hAnsi="inherit" w:cs="Arial" w:hint="eastAsia"/>
          <w:color w:val="006677"/>
          <w:kern w:val="0"/>
          <w:sz w:val="28"/>
          <w:szCs w:val="21"/>
        </w:rPr>
      </w:pPr>
      <w:r>
        <w:rPr>
          <w:rFonts w:ascii="inherit" w:eastAsia="宋体" w:hAnsi="inherit" w:cs="Arial" w:hint="eastAsia"/>
          <w:color w:val="006677"/>
          <w:kern w:val="0"/>
          <w:sz w:val="28"/>
          <w:szCs w:val="21"/>
        </w:rPr>
        <w:lastRenderedPageBreak/>
        <w:t>当前</w:t>
      </w:r>
      <w:r>
        <w:rPr>
          <w:rFonts w:ascii="inherit" w:eastAsia="宋体" w:hAnsi="inherit" w:cs="Arial" w:hint="eastAsia"/>
          <w:color w:val="006677"/>
          <w:kern w:val="0"/>
          <w:sz w:val="28"/>
          <w:szCs w:val="21"/>
        </w:rPr>
        <w:t>IPTV</w:t>
      </w:r>
      <w:r>
        <w:rPr>
          <w:rFonts w:ascii="inherit" w:eastAsia="宋体" w:hAnsi="inherit" w:cs="Arial" w:hint="eastAsia"/>
          <w:color w:val="006677"/>
          <w:kern w:val="0"/>
          <w:sz w:val="28"/>
          <w:szCs w:val="21"/>
        </w:rPr>
        <w:t>主要利用电视屏渠道进行业务推广和销售，但是随着业务和内容的不断丰富，线上推广资源日益紧缺，这会成为进一步发展的瓶颈。笔者认为可以从三个方面来解决：一是线上推广模式创新，比如四川电信就通过</w:t>
      </w:r>
      <w:r>
        <w:rPr>
          <w:rFonts w:ascii="inherit" w:eastAsia="宋体" w:hAnsi="inherit" w:cs="Arial" w:hint="eastAsia"/>
          <w:color w:val="006677"/>
          <w:kern w:val="0"/>
          <w:sz w:val="28"/>
          <w:szCs w:val="21"/>
        </w:rPr>
        <w:t>4K</w:t>
      </w:r>
      <w:r>
        <w:rPr>
          <w:rFonts w:ascii="inherit" w:eastAsia="宋体" w:hAnsi="inherit" w:cs="Arial" w:hint="eastAsia"/>
          <w:color w:val="006677"/>
          <w:kern w:val="0"/>
          <w:sz w:val="28"/>
          <w:szCs w:val="21"/>
        </w:rPr>
        <w:t>免费专区、统一搜索、语音搜索增加流量入口；同时提高资源使用效率，在公平和效益性上取得平衡，建立推荐位运营管理办法，加强评估，动态调整；二是发挥线下渠道优势</w:t>
      </w:r>
      <w:r w:rsidR="002556AD">
        <w:rPr>
          <w:rFonts w:ascii="inherit" w:eastAsia="宋体" w:hAnsi="inherit" w:cs="Arial" w:hint="eastAsia"/>
          <w:color w:val="006677"/>
          <w:kern w:val="0"/>
          <w:sz w:val="28"/>
          <w:szCs w:val="21"/>
        </w:rPr>
        <w:t>，运营商最大的优势就是厅店、装维两支线下渠道，要让</w:t>
      </w:r>
      <w:r w:rsidR="002556AD">
        <w:rPr>
          <w:rFonts w:ascii="inherit" w:eastAsia="宋体" w:hAnsi="inherit" w:cs="Arial" w:hint="eastAsia"/>
          <w:color w:val="006677"/>
          <w:kern w:val="0"/>
          <w:sz w:val="28"/>
          <w:szCs w:val="21"/>
        </w:rPr>
        <w:t>IPTV</w:t>
      </w:r>
      <w:r w:rsidR="002556AD">
        <w:rPr>
          <w:rFonts w:ascii="inherit" w:eastAsia="宋体" w:hAnsi="inherit" w:cs="Arial" w:hint="eastAsia"/>
          <w:color w:val="006677"/>
          <w:kern w:val="0"/>
          <w:sz w:val="28"/>
          <w:szCs w:val="21"/>
        </w:rPr>
        <w:t>内容业务在线下渠道突破，必须解决好受理和激励问题；三是探索新型推广模式，包括将内容作为基本要素纳入基础套餐设计，比如</w:t>
      </w:r>
      <w:r w:rsidR="002556AD">
        <w:rPr>
          <w:rFonts w:ascii="inherit" w:eastAsia="宋体" w:hAnsi="inherit" w:cs="Arial" w:hint="eastAsia"/>
          <w:color w:val="006677"/>
          <w:kern w:val="0"/>
          <w:sz w:val="28"/>
          <w:szCs w:val="21"/>
        </w:rPr>
        <w:t>e</w:t>
      </w:r>
      <w:r w:rsidR="002556AD">
        <w:rPr>
          <w:rFonts w:ascii="inherit" w:eastAsia="宋体" w:hAnsi="inherit" w:cs="Arial" w:hint="eastAsia"/>
          <w:color w:val="006677"/>
          <w:kern w:val="0"/>
          <w:sz w:val="28"/>
          <w:szCs w:val="21"/>
        </w:rPr>
        <w:t>家影视版；还包括利用合作商渠道进行推广，与其他非运营商产品打包销售。</w:t>
      </w:r>
    </w:p>
    <w:sectPr w:rsidR="00CE1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02F" w:rsidRDefault="0081702F" w:rsidP="000335E2">
      <w:r>
        <w:separator/>
      </w:r>
    </w:p>
  </w:endnote>
  <w:endnote w:type="continuationSeparator" w:id="0">
    <w:p w:rsidR="0081702F" w:rsidRDefault="0081702F" w:rsidP="000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02F" w:rsidRDefault="0081702F" w:rsidP="000335E2">
      <w:r>
        <w:separator/>
      </w:r>
    </w:p>
  </w:footnote>
  <w:footnote w:type="continuationSeparator" w:id="0">
    <w:p w:rsidR="0081702F" w:rsidRDefault="0081702F" w:rsidP="0003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54BB5"/>
    <w:multiLevelType w:val="hybridMultilevel"/>
    <w:tmpl w:val="924CD87A"/>
    <w:lvl w:ilvl="0" w:tplc="F6F47EE4">
      <w:numFmt w:val="decimal"/>
      <w:lvlText w:val="%1、"/>
      <w:lvlJc w:val="left"/>
      <w:pPr>
        <w:ind w:left="1005" w:hanging="72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B2"/>
    <w:rsid w:val="00006AEA"/>
    <w:rsid w:val="000335E2"/>
    <w:rsid w:val="00074F95"/>
    <w:rsid w:val="000773E4"/>
    <w:rsid w:val="000804C0"/>
    <w:rsid w:val="000E0D3F"/>
    <w:rsid w:val="00104CD8"/>
    <w:rsid w:val="00165B59"/>
    <w:rsid w:val="00241EA6"/>
    <w:rsid w:val="002443DC"/>
    <w:rsid w:val="002556AD"/>
    <w:rsid w:val="00265483"/>
    <w:rsid w:val="002707F2"/>
    <w:rsid w:val="002746E8"/>
    <w:rsid w:val="002B07ED"/>
    <w:rsid w:val="0031662F"/>
    <w:rsid w:val="0038765D"/>
    <w:rsid w:val="00412E6C"/>
    <w:rsid w:val="00465C9B"/>
    <w:rsid w:val="00483F8D"/>
    <w:rsid w:val="004D37A9"/>
    <w:rsid w:val="004F03AC"/>
    <w:rsid w:val="00531D91"/>
    <w:rsid w:val="005433BB"/>
    <w:rsid w:val="0056144D"/>
    <w:rsid w:val="006069D0"/>
    <w:rsid w:val="00642932"/>
    <w:rsid w:val="006B7244"/>
    <w:rsid w:val="0074013C"/>
    <w:rsid w:val="007F1B8F"/>
    <w:rsid w:val="007F53E2"/>
    <w:rsid w:val="0081702F"/>
    <w:rsid w:val="0083142A"/>
    <w:rsid w:val="00AE387B"/>
    <w:rsid w:val="00AF0FC8"/>
    <w:rsid w:val="00B31B99"/>
    <w:rsid w:val="00B50EC8"/>
    <w:rsid w:val="00C100B2"/>
    <w:rsid w:val="00C130CA"/>
    <w:rsid w:val="00C55806"/>
    <w:rsid w:val="00CC6BC3"/>
    <w:rsid w:val="00CE18B0"/>
    <w:rsid w:val="00CF75BB"/>
    <w:rsid w:val="00DE525F"/>
    <w:rsid w:val="00E12953"/>
    <w:rsid w:val="00E13496"/>
    <w:rsid w:val="00E32142"/>
    <w:rsid w:val="00E35824"/>
    <w:rsid w:val="00E5470F"/>
    <w:rsid w:val="00E85933"/>
    <w:rsid w:val="00EC6E38"/>
    <w:rsid w:val="00F329EA"/>
    <w:rsid w:val="00F54481"/>
    <w:rsid w:val="00F9044F"/>
    <w:rsid w:val="00FD7E06"/>
    <w:rsid w:val="00FF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39AA5"/>
  <w15:chartTrackingRefBased/>
  <w15:docId w15:val="{A8294FCC-E02B-4BCB-88A5-77AD1EA1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00B2"/>
    <w:rPr>
      <w:b/>
      <w:bCs/>
    </w:rPr>
  </w:style>
  <w:style w:type="paragraph" w:styleId="a4">
    <w:name w:val="List Paragraph"/>
    <w:basedOn w:val="a"/>
    <w:uiPriority w:val="34"/>
    <w:qFormat/>
    <w:rsid w:val="00C130CA"/>
    <w:pPr>
      <w:ind w:firstLineChars="200" w:firstLine="420"/>
    </w:pPr>
  </w:style>
  <w:style w:type="paragraph" w:styleId="a5">
    <w:name w:val="header"/>
    <w:basedOn w:val="a"/>
    <w:link w:val="a6"/>
    <w:uiPriority w:val="99"/>
    <w:unhideWhenUsed/>
    <w:rsid w:val="000335E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35E2"/>
    <w:rPr>
      <w:sz w:val="18"/>
      <w:szCs w:val="18"/>
    </w:rPr>
  </w:style>
  <w:style w:type="paragraph" w:styleId="a7">
    <w:name w:val="footer"/>
    <w:basedOn w:val="a"/>
    <w:link w:val="a8"/>
    <w:uiPriority w:val="99"/>
    <w:unhideWhenUsed/>
    <w:rsid w:val="000335E2"/>
    <w:pPr>
      <w:tabs>
        <w:tab w:val="center" w:pos="4153"/>
        <w:tab w:val="right" w:pos="8306"/>
      </w:tabs>
      <w:snapToGrid w:val="0"/>
      <w:jc w:val="left"/>
    </w:pPr>
    <w:rPr>
      <w:sz w:val="18"/>
      <w:szCs w:val="18"/>
    </w:rPr>
  </w:style>
  <w:style w:type="character" w:customStyle="1" w:styleId="a8">
    <w:name w:val="页脚 字符"/>
    <w:basedOn w:val="a0"/>
    <w:link w:val="a7"/>
    <w:uiPriority w:val="99"/>
    <w:rsid w:val="000335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246322">
      <w:bodyDiv w:val="1"/>
      <w:marLeft w:val="0"/>
      <w:marRight w:val="0"/>
      <w:marTop w:val="0"/>
      <w:marBottom w:val="0"/>
      <w:divBdr>
        <w:top w:val="none" w:sz="0" w:space="0" w:color="auto"/>
        <w:left w:val="none" w:sz="0" w:space="0" w:color="auto"/>
        <w:bottom w:val="none" w:sz="0" w:space="0" w:color="auto"/>
        <w:right w:val="none" w:sz="0" w:space="0" w:color="auto"/>
      </w:divBdr>
      <w:divsChild>
        <w:div w:id="1536653770">
          <w:marLeft w:val="0"/>
          <w:marRight w:val="0"/>
          <w:marTop w:val="0"/>
          <w:marBottom w:val="0"/>
          <w:divBdr>
            <w:top w:val="none" w:sz="0" w:space="0" w:color="auto"/>
            <w:left w:val="none" w:sz="0" w:space="0" w:color="auto"/>
            <w:bottom w:val="none" w:sz="0" w:space="0" w:color="auto"/>
            <w:right w:val="none" w:sz="0" w:space="0" w:color="auto"/>
          </w:divBdr>
          <w:divsChild>
            <w:div w:id="59449001">
              <w:marLeft w:val="0"/>
              <w:marRight w:val="0"/>
              <w:marTop w:val="0"/>
              <w:marBottom w:val="0"/>
              <w:divBdr>
                <w:top w:val="none" w:sz="0" w:space="0" w:color="auto"/>
                <w:left w:val="none" w:sz="0" w:space="0" w:color="auto"/>
                <w:bottom w:val="none" w:sz="0" w:space="0" w:color="auto"/>
                <w:right w:val="none" w:sz="0" w:space="0" w:color="auto"/>
              </w:divBdr>
              <w:divsChild>
                <w:div w:id="1419714906">
                  <w:marLeft w:val="0"/>
                  <w:marRight w:val="0"/>
                  <w:marTop w:val="0"/>
                  <w:marBottom w:val="0"/>
                  <w:divBdr>
                    <w:top w:val="none" w:sz="0" w:space="0" w:color="auto"/>
                    <w:left w:val="none" w:sz="0" w:space="0" w:color="auto"/>
                    <w:bottom w:val="none" w:sz="0" w:space="0" w:color="auto"/>
                    <w:right w:val="none" w:sz="0" w:space="0" w:color="auto"/>
                  </w:divBdr>
                  <w:divsChild>
                    <w:div w:id="434176947">
                      <w:marLeft w:val="0"/>
                      <w:marRight w:val="0"/>
                      <w:marTop w:val="0"/>
                      <w:marBottom w:val="0"/>
                      <w:divBdr>
                        <w:top w:val="none" w:sz="0" w:space="0" w:color="auto"/>
                        <w:left w:val="none" w:sz="0" w:space="0" w:color="auto"/>
                        <w:bottom w:val="none" w:sz="0" w:space="0" w:color="auto"/>
                        <w:right w:val="none" w:sz="0" w:space="0" w:color="auto"/>
                      </w:divBdr>
                      <w:divsChild>
                        <w:div w:id="1201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16E8-C871-4ACB-BE61-C412BB57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24</cp:revision>
  <dcterms:created xsi:type="dcterms:W3CDTF">2017-10-26T02:45:00Z</dcterms:created>
  <dcterms:modified xsi:type="dcterms:W3CDTF">2017-10-27T07:04:00Z</dcterms:modified>
</cp:coreProperties>
</file>